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6" w:type="dxa"/>
        <w:tblInd w:w="1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7514"/>
      </w:tblGrid>
      <w:tr w:rsidR="00A7517E" w:rsidRPr="00D54518" w14:paraId="1C92DEC2" w14:textId="77777777" w:rsidTr="00CF3E8A">
        <w:trPr>
          <w:trHeight w:val="1669"/>
        </w:trPr>
        <w:tc>
          <w:tcPr>
            <w:tcW w:w="1972" w:type="dxa"/>
            <w:tcBorders>
              <w:top w:val="single" w:sz="4" w:space="0" w:color="C0BFBF"/>
              <w:bottom w:val="single" w:sz="16" w:space="0" w:color="C0BFBF"/>
            </w:tcBorders>
          </w:tcPr>
          <w:p w14:paraId="10B42BBF" w14:textId="7078D705" w:rsidR="00A7517E" w:rsidRPr="00D54518" w:rsidRDefault="00951F4D" w:rsidP="00A7517E">
            <w:pPr>
              <w:rPr>
                <w:rFonts w:ascii="Cambria" w:hAnsi="Cambria" w:cs="Cambria"/>
              </w:rPr>
            </w:pPr>
            <w:bookmarkStart w:id="0" w:name="_Hlk225506055"/>
            <w:bookmarkEnd w:id="0"/>
            <w:r>
              <w:rPr>
                <w:noProof/>
              </w:rPr>
              <w:pict w14:anchorId="4300CC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alt="Tamilmanam: A Multidisciplinary International Online Tamil ..." style="position:absolute;margin-left:9.95pt;margin-top:12.7pt;width:57.8pt;height:57.8pt;z-index:-251657728;mso-position-horizontal-relative:margin;mso-position-vertical-relative:margin" wrapcoords="-260 0 -260 21340 21600 21340 21600 0 -260 0">
                  <v:imagedata r:id="rId8" o:title="cropped-fev-2"/>
                  <w10:wrap type="through" anchorx="margin" anchory="margin"/>
                </v:shape>
              </w:pict>
            </w:r>
          </w:p>
          <w:p w14:paraId="0FD16993" w14:textId="11A7E13F" w:rsidR="00A7517E" w:rsidRPr="00D54518" w:rsidRDefault="00A7517E" w:rsidP="00A7517E">
            <w:pPr>
              <w:jc w:val="center"/>
              <w:rPr>
                <w:rFonts w:ascii="Cambria" w:hAnsi="Cambria" w:cs="Cambria"/>
                <w:lang w:eastAsia="zh-CN"/>
              </w:rPr>
            </w:pPr>
          </w:p>
        </w:tc>
        <w:tc>
          <w:tcPr>
            <w:tcW w:w="7514" w:type="dxa"/>
            <w:tcBorders>
              <w:top w:val="single" w:sz="4" w:space="0" w:color="C0BFBF"/>
              <w:bottom w:val="single" w:sz="16" w:space="0" w:color="C0BFBF"/>
            </w:tcBorders>
            <w:shd w:val="clear" w:color="auto" w:fill="FFFFFF"/>
          </w:tcPr>
          <w:p w14:paraId="511BA242" w14:textId="0FFBAD85" w:rsidR="00A7517E" w:rsidRPr="00A7517E" w:rsidRDefault="00CF3E8A" w:rsidP="00CF3E8A">
            <w:pPr>
              <w:pStyle w:val="TableText"/>
              <w:spacing w:beforeLines="100" w:before="240"/>
              <w:ind w:left="-704"/>
              <w:jc w:val="center"/>
              <w:rPr>
                <w:rFonts w:ascii="Cambria" w:hAnsi="Cambria" w:cs="Cambria"/>
                <w:b/>
                <w:bCs/>
                <w:lang w:val="en-IN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9F46F1" wp14:editId="28DB5A0E">
                  <wp:simplePos x="0" y="0"/>
                  <wp:positionH relativeFrom="column">
                    <wp:posOffset>4035425</wp:posOffset>
                  </wp:positionH>
                  <wp:positionV relativeFrom="paragraph">
                    <wp:posOffset>177800</wp:posOffset>
                  </wp:positionV>
                  <wp:extent cx="692150" cy="692150"/>
                  <wp:effectExtent l="0" t="0" r="0" b="0"/>
                  <wp:wrapThrough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hrough>
                  <wp:docPr id="8" name="Picture 8" descr="Low Cost Journal Publication under 500 | UGC CARE Approved Journal  Publication, Peer Review Journal Publication, Scopus Journal Indexing  Standard, Crossref DOI, Low Cost starting at ₹500 - RJPN Research Jour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w Cost Journal Publication under 500 | UGC CARE Approved Journal  Publication, Peer Review Journal Publication, Scopus Journal Indexing  Standard, Crossref DOI, Low Cost starting at ₹500 - RJPN Research Jour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517E" w:rsidRPr="00A7517E">
              <w:rPr>
                <w:rFonts w:ascii="Latha" w:hAnsi="Latha" w:cs="Latha" w:hint="cs"/>
                <w:b/>
                <w:bCs/>
                <w:sz w:val="24"/>
                <w:szCs w:val="24"/>
                <w:cs/>
                <w:lang w:bidi="ta-IN"/>
              </w:rPr>
              <w:t>தமிழ்மணம்</w:t>
            </w:r>
            <w:r w:rsidR="00A7517E" w:rsidRPr="00A7517E">
              <w:rPr>
                <w:rFonts w:ascii="Cambria" w:hAnsi="Cambria" w:cs="Cambria"/>
                <w:b/>
                <w:bCs/>
                <w:sz w:val="24"/>
                <w:szCs w:val="24"/>
                <w:cs/>
                <w:lang w:bidi="ta-IN"/>
              </w:rPr>
              <w:t xml:space="preserve"> </w:t>
            </w:r>
            <w:r w:rsidR="00A7517E" w:rsidRPr="00A7517E">
              <w:rPr>
                <w:rFonts w:ascii="Latha" w:hAnsi="Latha" w:cs="Latha" w:hint="cs"/>
                <w:b/>
                <w:bCs/>
                <w:sz w:val="24"/>
                <w:szCs w:val="24"/>
                <w:cs/>
                <w:lang w:bidi="ta-IN"/>
              </w:rPr>
              <w:t>சர்வதேசத்</w:t>
            </w:r>
            <w:r w:rsidR="00A7517E" w:rsidRPr="00A7517E">
              <w:rPr>
                <w:rFonts w:ascii="Cambria" w:hAnsi="Cambria" w:cs="Cambria"/>
                <w:b/>
                <w:bCs/>
                <w:sz w:val="24"/>
                <w:szCs w:val="24"/>
                <w:cs/>
                <w:lang w:bidi="ta-IN"/>
              </w:rPr>
              <w:t xml:space="preserve"> </w:t>
            </w:r>
            <w:r w:rsidR="00A7517E" w:rsidRPr="00A7517E">
              <w:rPr>
                <w:rFonts w:ascii="Latha" w:hAnsi="Latha" w:cs="Latha" w:hint="cs"/>
                <w:b/>
                <w:bCs/>
                <w:sz w:val="24"/>
                <w:szCs w:val="24"/>
                <w:cs/>
                <w:lang w:bidi="ta-IN"/>
              </w:rPr>
              <w:t>தமிழ்</w:t>
            </w:r>
            <w:r w:rsidR="00A7517E" w:rsidRPr="00A7517E">
              <w:rPr>
                <w:rFonts w:ascii="Cambria" w:hAnsi="Cambria" w:cs="Cambria"/>
                <w:b/>
                <w:bCs/>
                <w:sz w:val="24"/>
                <w:szCs w:val="24"/>
                <w:cs/>
                <w:lang w:bidi="ta-IN"/>
              </w:rPr>
              <w:t xml:space="preserve"> </w:t>
            </w:r>
            <w:r w:rsidR="00A7517E" w:rsidRPr="00A7517E">
              <w:rPr>
                <w:rFonts w:ascii="Latha" w:hAnsi="Latha" w:cs="Latha" w:hint="cs"/>
                <w:b/>
                <w:bCs/>
                <w:sz w:val="24"/>
                <w:szCs w:val="24"/>
                <w:cs/>
                <w:lang w:bidi="ta-IN"/>
              </w:rPr>
              <w:t>ஆய்விதழ்</w:t>
            </w:r>
          </w:p>
          <w:p w14:paraId="2C2CA6F4" w14:textId="6FA26872" w:rsidR="00A7517E" w:rsidRDefault="00A7517E" w:rsidP="00CF3E8A">
            <w:pPr>
              <w:pStyle w:val="TableText"/>
              <w:ind w:left="5"/>
              <w:rPr>
                <w:sz w:val="22"/>
                <w:szCs w:val="22"/>
              </w:rPr>
            </w:pPr>
            <w:r w:rsidRPr="004E2228">
              <w:rPr>
                <w:rFonts w:ascii="Segoe UI Emoji" w:hAnsi="Segoe UI Emoji" w:cs="Segoe UI Emoji"/>
                <w:sz w:val="22"/>
                <w:szCs w:val="22"/>
              </w:rPr>
              <w:t>🔍</w:t>
            </w:r>
            <w:r w:rsidRPr="004E2228">
              <w:rPr>
                <w:sz w:val="22"/>
                <w:szCs w:val="22"/>
              </w:rPr>
              <w:t xml:space="preserve">Peer-Reviewed | </w:t>
            </w:r>
            <w:r w:rsidRPr="004E2228">
              <w:rPr>
                <w:rFonts w:ascii="Segoe UI Emoji" w:hAnsi="Segoe UI Emoji" w:cs="Segoe UI Emoji"/>
                <w:sz w:val="22"/>
                <w:szCs w:val="22"/>
              </w:rPr>
              <w:t>🌐</w:t>
            </w:r>
            <w:r w:rsidRPr="004E2228">
              <w:rPr>
                <w:sz w:val="22"/>
                <w:szCs w:val="22"/>
              </w:rPr>
              <w:t xml:space="preserve"> Open Access | </w:t>
            </w:r>
            <w:r w:rsidRPr="004E2228">
              <w:rPr>
                <w:rFonts w:ascii="Segoe UI Emoji" w:hAnsi="Segoe UI Emoji" w:cs="Segoe UI Emoji"/>
                <w:sz w:val="22"/>
                <w:szCs w:val="22"/>
              </w:rPr>
              <w:t>🔗</w:t>
            </w:r>
            <w:r w:rsidRPr="004E2228">
              <w:rPr>
                <w:sz w:val="22"/>
                <w:szCs w:val="22"/>
              </w:rPr>
              <w:t xml:space="preserve"> </w:t>
            </w:r>
            <w:proofErr w:type="spellStart"/>
            <w:r w:rsidRPr="004E2228">
              <w:rPr>
                <w:sz w:val="22"/>
                <w:szCs w:val="22"/>
              </w:rPr>
              <w:t>Crossref</w:t>
            </w:r>
            <w:proofErr w:type="spellEnd"/>
            <w:r w:rsidRPr="004E2228">
              <w:rPr>
                <w:sz w:val="22"/>
                <w:szCs w:val="22"/>
              </w:rPr>
              <w:t xml:space="preserve"> DOI &amp; Global Indexing | </w:t>
            </w:r>
            <w:r w:rsidRPr="004E2228">
              <w:rPr>
                <w:rFonts w:ascii="Segoe UI Emoji" w:hAnsi="Segoe UI Emoji" w:cs="Segoe UI Emoji"/>
                <w:sz w:val="22"/>
                <w:szCs w:val="22"/>
              </w:rPr>
              <w:t>📊</w:t>
            </w:r>
            <w:r w:rsidRPr="004E2228">
              <w:rPr>
                <w:sz w:val="22"/>
                <w:szCs w:val="22"/>
              </w:rPr>
              <w:t xml:space="preserve"> Google Scholar Impact Factor | </w:t>
            </w:r>
            <w:r w:rsidRPr="004E2228">
              <w:rPr>
                <w:rFonts w:ascii="Segoe UI Emoji" w:hAnsi="Segoe UI Emoji" w:cs="Segoe UI Emoji"/>
                <w:sz w:val="22"/>
                <w:szCs w:val="22"/>
              </w:rPr>
              <w:t>🧪</w:t>
            </w:r>
            <w:r w:rsidRPr="004E2228">
              <w:rPr>
                <w:sz w:val="22"/>
                <w:szCs w:val="22"/>
              </w:rPr>
              <w:t>Multidisciplinary</w:t>
            </w:r>
          </w:p>
          <w:p w14:paraId="718F2BDE" w14:textId="4AFB963A" w:rsidR="00A7517E" w:rsidRPr="00D54518" w:rsidRDefault="00CF3E8A" w:rsidP="00CF3E8A">
            <w:pPr>
              <w:pStyle w:val="TableText"/>
              <w:spacing w:before="100"/>
              <w:ind w:left="-1261"/>
              <w:jc w:val="center"/>
              <w:rPr>
                <w:rFonts w:ascii="Cambria" w:eastAsia="SimSun" w:hAnsi="Cambria" w:cs="Cambria"/>
                <w:sz w:val="24"/>
                <w:szCs w:val="24"/>
                <w:lang w:eastAsia="zh-CN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Article</w:t>
            </w:r>
            <w:r w:rsidR="00A7517E" w:rsidRPr="004E2228">
              <w:rPr>
                <w:rFonts w:ascii="Cambria" w:hAnsi="Cambria" w:cs="Cambria"/>
                <w:sz w:val="12"/>
                <w:szCs w:val="12"/>
              </w:rPr>
              <w:t xml:space="preserve"> </w:t>
            </w:r>
            <w:r w:rsidR="00A7517E" w:rsidRPr="004E2228">
              <w:rPr>
                <w:rFonts w:ascii="Cambria" w:hAnsi="Cambria" w:cs="Cambria"/>
                <w:sz w:val="18"/>
                <w:szCs w:val="18"/>
              </w:rPr>
              <w:t xml:space="preserve">DOI: </w:t>
            </w:r>
            <w:hyperlink r:id="rId10" w:history="1">
              <w:r w:rsidR="007F7985">
                <w:rPr>
                  <w:rStyle w:val="Hyperlink"/>
                  <w:rFonts w:ascii="Cambria" w:hAnsi="Cambria" w:cs="Cambria"/>
                  <w:sz w:val="18"/>
                  <w:szCs w:val="18"/>
                </w:rPr>
                <w:t>https://doi.org/10.63300/tm12012026.3</w:t>
              </w:r>
            </w:hyperlink>
          </w:p>
        </w:tc>
      </w:tr>
    </w:tbl>
    <w:p w14:paraId="444362F9" w14:textId="3000D213" w:rsidR="00900F6A" w:rsidRPr="00E62451" w:rsidRDefault="00A70035" w:rsidP="00B145E5">
      <w:pPr>
        <w:pStyle w:val="Title"/>
        <w:ind w:left="0"/>
        <w:rPr>
          <w:rFonts w:ascii="Times New Roman" w:hAnsi="Times New Roman" w:cs="Times New Roman"/>
          <w:sz w:val="32"/>
          <w:szCs w:val="32"/>
        </w:rPr>
      </w:pPr>
      <w:r w:rsidRPr="00A70035">
        <w:rPr>
          <w:rFonts w:ascii="Times New Roman" w:hAnsi="Times New Roman" w:cs="Times New Roman"/>
          <w:color w:val="001F5F"/>
          <w:sz w:val="32"/>
          <w:szCs w:val="32"/>
        </w:rPr>
        <w:t xml:space="preserve">Components of Life Portrayed in </w:t>
      </w:r>
      <w:proofErr w:type="spellStart"/>
      <w:r w:rsidRPr="00A70035">
        <w:rPr>
          <w:rFonts w:ascii="Times New Roman" w:hAnsi="Times New Roman" w:cs="Times New Roman"/>
          <w:color w:val="001F5F"/>
          <w:sz w:val="32"/>
          <w:szCs w:val="32"/>
        </w:rPr>
        <w:t>Iraianbu's</w:t>
      </w:r>
      <w:proofErr w:type="spellEnd"/>
      <w:r w:rsidRPr="00A70035">
        <w:rPr>
          <w:rFonts w:ascii="Times New Roman" w:hAnsi="Times New Roman" w:cs="Times New Roman"/>
          <w:color w:val="001F5F"/>
          <w:sz w:val="32"/>
          <w:szCs w:val="32"/>
        </w:rPr>
        <w:t xml:space="preserve"> Novel </w:t>
      </w:r>
      <w:proofErr w:type="spellStart"/>
      <w:r w:rsidRPr="00A70035">
        <w:rPr>
          <w:rFonts w:ascii="Times New Roman" w:hAnsi="Times New Roman" w:cs="Times New Roman"/>
          <w:color w:val="001F5F"/>
          <w:sz w:val="32"/>
          <w:szCs w:val="32"/>
        </w:rPr>
        <w:t>Saagavaram</w:t>
      </w:r>
      <w:proofErr w:type="spellEnd"/>
      <w:r w:rsidRPr="00A70035">
        <w:rPr>
          <w:rFonts w:ascii="Times New Roman" w:hAnsi="Times New Roman" w:cs="Times New Roman"/>
          <w:color w:val="001F5F"/>
          <w:sz w:val="32"/>
          <w:szCs w:val="32"/>
        </w:rPr>
        <w:t>: A Multidimensional Perspective</w:t>
      </w:r>
    </w:p>
    <w:p w14:paraId="310DB97A" w14:textId="5F617887" w:rsidR="00511F6F" w:rsidRPr="00441BD1" w:rsidRDefault="00A70035" w:rsidP="00C500C3">
      <w:pPr>
        <w:spacing w:before="305"/>
        <w:rPr>
          <w:rFonts w:ascii="Times New Roman" w:hAnsi="Times New Roman" w:cs="Times New Roman"/>
          <w:b/>
          <w:color w:val="1F497D" w:themeColor="text2"/>
        </w:rPr>
      </w:pPr>
      <w:r w:rsidRPr="00A70035">
        <w:rPr>
          <w:rFonts w:ascii="Times New Roman" w:hAnsi="Times New Roman" w:cs="Times New Roman"/>
          <w:b/>
          <w:color w:val="1F497D" w:themeColor="text2"/>
        </w:rPr>
        <w:t>Dr. J. Vidhya</w:t>
      </w:r>
      <w:r w:rsidR="00F86CD2" w:rsidRPr="00441BD1">
        <w:rPr>
          <w:rFonts w:ascii="Times New Roman" w:hAnsi="Times New Roman" w:cs="Times New Roman"/>
          <w:b/>
          <w:noProof/>
          <w:color w:val="1F497D" w:themeColor="text2"/>
        </w:rPr>
        <w:drawing>
          <wp:inline distT="0" distB="0" distL="0" distR="0" wp14:anchorId="0E8DA75D" wp14:editId="3013D4BD">
            <wp:extent cx="140335" cy="1403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48A" w:rsidRPr="00441BD1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="006C0C73" w:rsidRPr="00441BD1">
        <w:rPr>
          <w:rFonts w:ascii="Times New Roman" w:hAnsi="Times New Roman" w:cs="Times New Roman"/>
          <w:b/>
          <w:color w:val="1F497D" w:themeColor="text2"/>
          <w:vertAlign w:val="superscript"/>
        </w:rPr>
        <w:t>*</w:t>
      </w:r>
      <w:r w:rsidR="004215BC" w:rsidRPr="00441BD1">
        <w:rPr>
          <w:rFonts w:ascii="Times New Roman" w:hAnsi="Times New Roman" w:cs="Times New Roman"/>
          <w:b/>
          <w:color w:val="1F497D" w:themeColor="text2"/>
        </w:rPr>
        <w:t>,</w:t>
      </w:r>
    </w:p>
    <w:p w14:paraId="44037419" w14:textId="67270FA3" w:rsidR="00A70035" w:rsidRDefault="00A70035" w:rsidP="00A70035">
      <w:pPr>
        <w:pStyle w:val="BodyText"/>
        <w:spacing w:before="35"/>
        <w:rPr>
          <w:rFonts w:ascii="Times New Roman" w:hAnsi="Times New Roman" w:cs="Times New Roman"/>
          <w:sz w:val="22"/>
          <w:szCs w:val="22"/>
        </w:rPr>
      </w:pPr>
      <w:r w:rsidRPr="00A70035">
        <w:rPr>
          <w:rFonts w:ascii="Times New Roman" w:hAnsi="Times New Roman" w:cs="Times New Roman"/>
          <w:sz w:val="22"/>
          <w:szCs w:val="22"/>
        </w:rPr>
        <w:t>Assistant Professor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A70035">
        <w:rPr>
          <w:rFonts w:ascii="Times New Roman" w:hAnsi="Times New Roman" w:cs="Times New Roman"/>
          <w:sz w:val="22"/>
          <w:szCs w:val="22"/>
        </w:rPr>
        <w:t>Department of Tamil, SSM College of Arts and Science,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70035">
        <w:rPr>
          <w:rFonts w:ascii="Times New Roman" w:hAnsi="Times New Roman" w:cs="Times New Roman"/>
          <w:sz w:val="22"/>
          <w:szCs w:val="22"/>
        </w:rPr>
        <w:t>Dindigul</w:t>
      </w:r>
      <w:proofErr w:type="spellEnd"/>
      <w:r w:rsidRPr="00A7003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A70035">
        <w:rPr>
          <w:rFonts w:ascii="Times New Roman" w:hAnsi="Times New Roman" w:cs="Times New Roman"/>
          <w:sz w:val="22"/>
          <w:szCs w:val="22"/>
        </w:rPr>
        <w:t xml:space="preserve"> 624002</w:t>
      </w:r>
    </w:p>
    <w:p w14:paraId="3074DFEE" w14:textId="6B6D1A77" w:rsidR="003B4993" w:rsidRPr="00E62451" w:rsidRDefault="00AE7BE8" w:rsidP="00A70035">
      <w:pPr>
        <w:pStyle w:val="BodyText"/>
        <w:spacing w:before="35"/>
        <w:rPr>
          <w:rFonts w:ascii="Times New Roman" w:hAnsi="Times New Roman" w:cs="Times New Roman"/>
          <w:sz w:val="22"/>
          <w:szCs w:val="22"/>
        </w:rPr>
      </w:pPr>
      <w:r w:rsidRPr="00E62451">
        <w:rPr>
          <w:rFonts w:ascii="Times New Roman" w:hAnsi="Times New Roman" w:cs="Times New Roman"/>
          <w:position w:val="5"/>
          <w:sz w:val="15"/>
          <w:szCs w:val="22"/>
        </w:rPr>
        <w:t>*</w:t>
      </w:r>
      <w:r w:rsidR="005F1C08" w:rsidRPr="00E62451">
        <w:rPr>
          <w:rFonts w:ascii="Times New Roman" w:hAnsi="Times New Roman" w:cs="Times New Roman"/>
          <w:sz w:val="22"/>
          <w:szCs w:val="22"/>
        </w:rPr>
        <w:t>Correspond</w:t>
      </w:r>
      <w:r w:rsidR="00A70035">
        <w:rPr>
          <w:rFonts w:ascii="Times New Roman" w:hAnsi="Times New Roman" w:cs="Times New Roman"/>
          <w:sz w:val="22"/>
          <w:szCs w:val="22"/>
        </w:rPr>
        <w:t>ence</w:t>
      </w:r>
      <w:r w:rsidR="005F1C08" w:rsidRPr="00E62451">
        <w:rPr>
          <w:rFonts w:ascii="Times New Roman" w:hAnsi="Times New Roman" w:cs="Times New Roman"/>
          <w:sz w:val="22"/>
          <w:szCs w:val="22"/>
        </w:rPr>
        <w:t xml:space="preserve">: </w:t>
      </w:r>
      <w:hyperlink r:id="rId12" w:history="1">
        <w:r w:rsidR="007F7985" w:rsidRPr="00DE62CE">
          <w:rPr>
            <w:rStyle w:val="Hyperlink"/>
            <w:rFonts w:ascii="Times New Roman" w:hAnsi="Times New Roman" w:cs="Times New Roman"/>
            <w:sz w:val="22"/>
            <w:szCs w:val="22"/>
          </w:rPr>
          <w:t>vidhya.vmid85@gmail.com</w:t>
        </w:r>
      </w:hyperlink>
      <w:r w:rsidR="007F7985">
        <w:rPr>
          <w:rFonts w:ascii="Times New Roman" w:hAnsi="Times New Roman" w:cs="Times New Roman"/>
          <w:sz w:val="22"/>
          <w:szCs w:val="22"/>
        </w:rPr>
        <w:t>.</w:t>
      </w:r>
    </w:p>
    <w:p w14:paraId="33B8DB1E" w14:textId="10E4B15C" w:rsidR="00900F6A" w:rsidRPr="00E62451" w:rsidRDefault="00BC798E" w:rsidP="003B4993">
      <w:pPr>
        <w:pStyle w:val="BodyText"/>
        <w:spacing w:before="35"/>
        <w:rPr>
          <w:rFonts w:ascii="Times New Roman" w:hAnsi="Times New Roman" w:cs="Times New Roman"/>
          <w:b/>
        </w:rPr>
      </w:pPr>
      <w:r w:rsidRPr="00E62451">
        <w:rPr>
          <w:rFonts w:ascii="Times New Roman" w:hAnsi="Times New Roman" w:cs="Times New Roman"/>
          <w:b/>
        </w:rPr>
        <w:t>Article</w:t>
      </w:r>
      <w:r w:rsidRPr="00E62451">
        <w:rPr>
          <w:rFonts w:ascii="Times New Roman" w:hAnsi="Times New Roman" w:cs="Times New Roman"/>
          <w:b/>
          <w:spacing w:val="-11"/>
        </w:rPr>
        <w:t xml:space="preserve"> </w:t>
      </w:r>
      <w:r w:rsidRPr="00E62451">
        <w:rPr>
          <w:rFonts w:ascii="Times New Roman" w:hAnsi="Times New Roman" w:cs="Times New Roman"/>
          <w:b/>
          <w:spacing w:val="-4"/>
        </w:rPr>
        <w:t>Info</w:t>
      </w:r>
    </w:p>
    <w:p w14:paraId="55BAECE8" w14:textId="38E9B01A" w:rsidR="00900F6A" w:rsidRPr="00E62451" w:rsidRDefault="00D403EA" w:rsidP="00B155C1">
      <w:pPr>
        <w:pStyle w:val="BodyText"/>
        <w:tabs>
          <w:tab w:val="left" w:pos="3927"/>
          <w:tab w:val="left" w:pos="7159"/>
        </w:tabs>
        <w:rPr>
          <w:rFonts w:ascii="Times New Roman" w:hAnsi="Times New Roman" w:cs="Times New Roman"/>
        </w:rPr>
      </w:pPr>
      <w:r w:rsidRPr="00E62451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573EF71" wp14:editId="7209FF94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6022339" cy="276859"/>
                <wp:effectExtent l="0" t="0" r="17145" b="2857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339" cy="27685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CCD356" w14:textId="77777777" w:rsidR="00900F6A" w:rsidRDefault="00BC798E" w:rsidP="00530691">
                            <w:pPr>
                              <w:spacing w:before="71"/>
                              <w:ind w:left="42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ABSTRACT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73EF71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0;margin-top:20.25pt;width:474.2pt;height:21.8pt;z-index:-25165977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" fillcolor="black">
                <v:path arrowok="t"/>
                <v:textbox inset="0,0,0,0">
                  <w:txbxContent>
                    <w:p w14:paraId="31CCD356" w14:textId="77777777" w:rsidR="00900F6A" w:rsidRDefault="00BC798E" w:rsidP="00530691">
                      <w:pPr>
                        <w:spacing w:before="71"/>
                        <w:ind w:left="42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</w:rPr>
                        <w:t>ABSTRACT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62451">
        <w:rPr>
          <w:rFonts w:ascii="Times New Roman" w:hAnsi="Times New Roman" w:cs="Times New Roman"/>
        </w:rPr>
        <w:t>Received</w:t>
      </w:r>
      <w:r w:rsidRPr="00E62451">
        <w:rPr>
          <w:rFonts w:ascii="Times New Roman" w:hAnsi="Times New Roman" w:cs="Times New Roman"/>
          <w:spacing w:val="-10"/>
        </w:rPr>
        <w:t xml:space="preserve"> </w:t>
      </w:r>
      <w:r w:rsidRPr="00E62451">
        <w:rPr>
          <w:rFonts w:ascii="Times New Roman" w:hAnsi="Times New Roman" w:cs="Times New Roman"/>
        </w:rPr>
        <w:t>on</w:t>
      </w:r>
      <w:r w:rsidRPr="00E62451">
        <w:rPr>
          <w:rFonts w:ascii="Times New Roman" w:hAnsi="Times New Roman" w:cs="Times New Roman"/>
          <w:spacing w:val="-9"/>
        </w:rPr>
        <w:t xml:space="preserve"> </w:t>
      </w:r>
      <w:r w:rsidRPr="00E6245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</w:t>
      </w:r>
      <w:r w:rsidRPr="00E6245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May</w:t>
      </w:r>
      <w:r w:rsidRPr="00E62451">
        <w:rPr>
          <w:rFonts w:ascii="Times New Roman" w:hAnsi="Times New Roman" w:cs="Times New Roman"/>
          <w:spacing w:val="-4"/>
        </w:rPr>
        <w:t>2026,</w:t>
      </w:r>
      <w:r w:rsidRPr="00E62451">
        <w:rPr>
          <w:rFonts w:ascii="Times New Roman" w:hAnsi="Times New Roman" w:cs="Times New Roman"/>
        </w:rPr>
        <w:t xml:space="preserve"> </w:t>
      </w:r>
      <w:proofErr w:type="gramStart"/>
      <w:r w:rsidRPr="00E62451">
        <w:rPr>
          <w:rFonts w:ascii="Times New Roman" w:hAnsi="Times New Roman" w:cs="Times New Roman"/>
        </w:rPr>
        <w:t>Revised</w:t>
      </w:r>
      <w:proofErr w:type="gramEnd"/>
      <w:r w:rsidRPr="00E62451">
        <w:rPr>
          <w:rFonts w:ascii="Times New Roman" w:hAnsi="Times New Roman" w:cs="Times New Roman"/>
          <w:spacing w:val="-13"/>
        </w:rPr>
        <w:t xml:space="preserve"> </w:t>
      </w:r>
      <w:r w:rsidRPr="00E62451">
        <w:rPr>
          <w:rFonts w:ascii="Times New Roman" w:hAnsi="Times New Roman" w:cs="Times New Roman"/>
        </w:rPr>
        <w:t>on</w:t>
      </w:r>
      <w:r w:rsidRPr="00E62451">
        <w:rPr>
          <w:rFonts w:ascii="Times New Roman" w:hAnsi="Times New Roman" w:cs="Times New Roman"/>
          <w:spacing w:val="-11"/>
        </w:rPr>
        <w:t xml:space="preserve"> </w:t>
      </w:r>
      <w:r w:rsidRPr="00E6245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 w:rsidRPr="00E6245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May</w:t>
      </w:r>
      <w:r w:rsidRPr="00E62451">
        <w:rPr>
          <w:rFonts w:ascii="Times New Roman" w:hAnsi="Times New Roman" w:cs="Times New Roman"/>
        </w:rPr>
        <w:t>-</w:t>
      </w:r>
      <w:r w:rsidRPr="00E62451">
        <w:rPr>
          <w:rFonts w:ascii="Times New Roman" w:hAnsi="Times New Roman" w:cs="Times New Roman"/>
          <w:spacing w:val="-2"/>
        </w:rPr>
        <w:t>2026,</w:t>
      </w:r>
      <w:r w:rsidRPr="00E62451">
        <w:rPr>
          <w:rFonts w:ascii="Times New Roman" w:hAnsi="Times New Roman" w:cs="Times New Roman"/>
        </w:rPr>
        <w:t xml:space="preserve"> Accepted</w:t>
      </w:r>
      <w:r w:rsidRPr="00E62451">
        <w:rPr>
          <w:rFonts w:ascii="Times New Roman" w:hAnsi="Times New Roman" w:cs="Times New Roman"/>
          <w:spacing w:val="-11"/>
        </w:rPr>
        <w:t xml:space="preserve"> </w:t>
      </w:r>
      <w:r w:rsidRPr="00E62451">
        <w:rPr>
          <w:rFonts w:ascii="Times New Roman" w:hAnsi="Times New Roman" w:cs="Times New Roman"/>
        </w:rPr>
        <w:t>on</w:t>
      </w:r>
      <w:r w:rsidRPr="00E62451">
        <w:rPr>
          <w:rFonts w:ascii="Times New Roman" w:hAnsi="Times New Roman" w:cs="Times New Roman"/>
          <w:spacing w:val="-9"/>
        </w:rPr>
        <w:t xml:space="preserve"> </w:t>
      </w:r>
      <w:r w:rsidR="007F7985">
        <w:rPr>
          <w:rFonts w:ascii="Times New Roman" w:hAnsi="Times New Roman" w:cs="Times New Roman"/>
        </w:rPr>
        <w:t>06</w:t>
      </w:r>
      <w:r w:rsidRPr="00E62451">
        <w:rPr>
          <w:rFonts w:ascii="Times New Roman" w:hAnsi="Times New Roman" w:cs="Times New Roman"/>
        </w:rPr>
        <w:t>-</w:t>
      </w:r>
      <w:r w:rsidR="007F7985">
        <w:rPr>
          <w:rFonts w:ascii="Times New Roman" w:hAnsi="Times New Roman" w:cs="Times New Roman"/>
        </w:rPr>
        <w:t>June</w:t>
      </w:r>
      <w:r>
        <w:rPr>
          <w:rFonts w:ascii="Times New Roman" w:hAnsi="Times New Roman" w:cs="Times New Roman"/>
        </w:rPr>
        <w:t>-</w:t>
      </w:r>
      <w:r w:rsidRPr="00E62451">
        <w:rPr>
          <w:rFonts w:ascii="Times New Roman" w:hAnsi="Times New Roman" w:cs="Times New Roman"/>
          <w:spacing w:val="-2"/>
        </w:rPr>
        <w:t>2026, Published on 0</w:t>
      </w:r>
      <w:r w:rsidR="007F7985">
        <w:rPr>
          <w:rFonts w:ascii="Times New Roman" w:hAnsi="Times New Roman" w:cs="Times New Roman"/>
          <w:spacing w:val="-2"/>
        </w:rPr>
        <w:t>7</w:t>
      </w:r>
      <w:r w:rsidRPr="00E62451">
        <w:rPr>
          <w:rFonts w:ascii="Times New Roman" w:hAnsi="Times New Roman" w:cs="Times New Roman"/>
          <w:spacing w:val="-2"/>
        </w:rPr>
        <w:t>-</w:t>
      </w:r>
      <w:r>
        <w:rPr>
          <w:rFonts w:ascii="Times New Roman" w:hAnsi="Times New Roman" w:cs="Times New Roman"/>
          <w:spacing w:val="-2"/>
        </w:rPr>
        <w:t>June</w:t>
      </w:r>
      <w:r w:rsidRPr="00E62451">
        <w:rPr>
          <w:rFonts w:ascii="Times New Roman" w:hAnsi="Times New Roman" w:cs="Times New Roman"/>
          <w:spacing w:val="-2"/>
        </w:rPr>
        <w:t>-2026</w:t>
      </w:r>
    </w:p>
    <w:p w14:paraId="7F1F6668" w14:textId="521F1F45" w:rsidR="00900F6A" w:rsidRPr="00E62451" w:rsidRDefault="00900F6A" w:rsidP="00D72272">
      <w:pPr>
        <w:pStyle w:val="BodyText"/>
        <w:spacing w:before="10"/>
        <w:ind w:left="86"/>
        <w:rPr>
          <w:rFonts w:ascii="Times New Roman" w:hAnsi="Times New Roman" w:cs="Times New Roman"/>
          <w:sz w:val="19"/>
        </w:rPr>
      </w:pPr>
    </w:p>
    <w:p w14:paraId="11D59D0F" w14:textId="77777777" w:rsidR="00A70035" w:rsidRPr="00A70035" w:rsidRDefault="00A70035" w:rsidP="00A70035">
      <w:pPr>
        <w:spacing w:line="360" w:lineRule="auto"/>
        <w:jc w:val="both"/>
        <w:rPr>
          <w:rFonts w:ascii="Times New Roman" w:eastAsia="Arial Unicode MS" w:hAnsi="Times New Roman" w:cs="Times New Roman"/>
          <w:lang w:bidi="ta-IN"/>
        </w:rPr>
      </w:pPr>
      <w:r w:rsidRPr="00A70035">
        <w:rPr>
          <w:rFonts w:ascii="Times New Roman" w:eastAsia="Arial Unicode MS" w:hAnsi="Times New Roman" w:cs="Times New Roman"/>
          <w:lang w:bidi="ta-IN"/>
        </w:rPr>
        <w:t xml:space="preserve">Literature, serving as a true record of societal conditions, articulates various dimensions of human life across eras. In this regard, V. </w:t>
      </w:r>
      <w:proofErr w:type="spellStart"/>
      <w:r w:rsidRPr="00A70035">
        <w:rPr>
          <w:rFonts w:ascii="Times New Roman" w:eastAsia="Arial Unicode MS" w:hAnsi="Times New Roman" w:cs="Times New Roman"/>
          <w:lang w:bidi="ta-IN"/>
        </w:rPr>
        <w:t>Iraianbu's</w:t>
      </w:r>
      <w:proofErr w:type="spellEnd"/>
      <w:r w:rsidRPr="00A70035">
        <w:rPr>
          <w:rFonts w:ascii="Times New Roman" w:eastAsia="Arial Unicode MS" w:hAnsi="Times New Roman" w:cs="Times New Roman"/>
          <w:lang w:bidi="ta-IN"/>
        </w:rPr>
        <w:t xml:space="preserve"> novel </w:t>
      </w:r>
      <w:proofErr w:type="spellStart"/>
      <w:r w:rsidRPr="00A70035">
        <w:rPr>
          <w:rFonts w:ascii="Times New Roman" w:eastAsia="Arial Unicode MS" w:hAnsi="Times New Roman" w:cs="Times New Roman"/>
          <w:lang w:bidi="ta-IN"/>
        </w:rPr>
        <w:t>Saagavaram</w:t>
      </w:r>
      <w:proofErr w:type="spellEnd"/>
      <w:r w:rsidRPr="00A70035">
        <w:rPr>
          <w:rFonts w:ascii="Times New Roman" w:eastAsia="Arial Unicode MS" w:hAnsi="Times New Roman" w:cs="Times New Roman"/>
          <w:lang w:bidi="ta-IN"/>
        </w:rPr>
        <w:t xml:space="preserve"> intricately describes the impermanence of human life and the philosophical quest regarding death through the character of </w:t>
      </w:r>
      <w:proofErr w:type="spellStart"/>
      <w:r w:rsidRPr="00A70035">
        <w:rPr>
          <w:rFonts w:ascii="Times New Roman" w:eastAsia="Arial Unicode MS" w:hAnsi="Times New Roman" w:cs="Times New Roman"/>
          <w:lang w:bidi="ta-IN"/>
        </w:rPr>
        <w:t>Nachiketa</w:t>
      </w:r>
      <w:proofErr w:type="spellEnd"/>
      <w:r w:rsidRPr="00A70035">
        <w:rPr>
          <w:rFonts w:ascii="Times New Roman" w:eastAsia="Arial Unicode MS" w:hAnsi="Times New Roman" w:cs="Times New Roman"/>
          <w:lang w:bidi="ta-IN"/>
        </w:rPr>
        <w:t>, who confronts death.</w:t>
      </w:r>
    </w:p>
    <w:p w14:paraId="4AF709B6" w14:textId="77777777" w:rsidR="00A70035" w:rsidRPr="00A70035" w:rsidRDefault="00A70035" w:rsidP="00A70035">
      <w:pPr>
        <w:spacing w:line="360" w:lineRule="auto"/>
        <w:jc w:val="both"/>
        <w:rPr>
          <w:rFonts w:ascii="Times New Roman" w:eastAsia="Arial Unicode MS" w:hAnsi="Times New Roman" w:cs="Times New Roman"/>
          <w:lang w:bidi="ta-IN"/>
        </w:rPr>
      </w:pPr>
      <w:r w:rsidRPr="00A70035">
        <w:rPr>
          <w:rFonts w:ascii="Times New Roman" w:eastAsia="Arial Unicode MS" w:hAnsi="Times New Roman" w:cs="Times New Roman"/>
          <w:lang w:bidi="ta-IN"/>
        </w:rPr>
        <w:t xml:space="preserve">This paper analyzes key components of life, such as the blend of pleasure and pain, the fear of death, the mindset against suicide, and a life of detachment. Furthermore, by drawing comparisons with classical Tamil literary works like </w:t>
      </w:r>
      <w:proofErr w:type="spellStart"/>
      <w:r w:rsidRPr="00A70035">
        <w:rPr>
          <w:rFonts w:ascii="Times New Roman" w:eastAsia="Arial Unicode MS" w:hAnsi="Times New Roman" w:cs="Times New Roman"/>
          <w:lang w:bidi="ta-IN"/>
        </w:rPr>
        <w:t>Kundalakesi</w:t>
      </w:r>
      <w:proofErr w:type="spellEnd"/>
      <w:r w:rsidRPr="00A70035">
        <w:rPr>
          <w:rFonts w:ascii="Times New Roman" w:eastAsia="Arial Unicode MS" w:hAnsi="Times New Roman" w:cs="Times New Roman"/>
          <w:lang w:bidi="ta-IN"/>
        </w:rPr>
        <w:t xml:space="preserve">, </w:t>
      </w:r>
      <w:proofErr w:type="spellStart"/>
      <w:r w:rsidRPr="00A70035">
        <w:rPr>
          <w:rFonts w:ascii="Times New Roman" w:eastAsia="Arial Unicode MS" w:hAnsi="Times New Roman" w:cs="Times New Roman"/>
          <w:lang w:bidi="ta-IN"/>
        </w:rPr>
        <w:t>Thirukkural</w:t>
      </w:r>
      <w:proofErr w:type="spellEnd"/>
      <w:r w:rsidRPr="00A70035">
        <w:rPr>
          <w:rFonts w:ascii="Times New Roman" w:eastAsia="Arial Unicode MS" w:hAnsi="Times New Roman" w:cs="Times New Roman"/>
          <w:lang w:bidi="ta-IN"/>
        </w:rPr>
        <w:t xml:space="preserve">, and the poems of </w:t>
      </w:r>
      <w:proofErr w:type="spellStart"/>
      <w:r w:rsidRPr="00A70035">
        <w:rPr>
          <w:rFonts w:ascii="Times New Roman" w:eastAsia="Arial Unicode MS" w:hAnsi="Times New Roman" w:cs="Times New Roman"/>
          <w:lang w:bidi="ta-IN"/>
        </w:rPr>
        <w:t>Pattinathar</w:t>
      </w:r>
      <w:proofErr w:type="spellEnd"/>
      <w:r w:rsidRPr="00A70035">
        <w:rPr>
          <w:rFonts w:ascii="Times New Roman" w:eastAsia="Arial Unicode MS" w:hAnsi="Times New Roman" w:cs="Times New Roman"/>
          <w:lang w:bidi="ta-IN"/>
        </w:rPr>
        <w:t>, as well as the philosophical teachings of the Katha Upanishad, this paper establishes that:</w:t>
      </w:r>
    </w:p>
    <w:p w14:paraId="023C6CFA" w14:textId="77777777" w:rsidR="00A70035" w:rsidRPr="00A70035" w:rsidRDefault="00A70035" w:rsidP="007F7985">
      <w:pPr>
        <w:spacing w:line="360" w:lineRule="auto"/>
        <w:ind w:left="567"/>
        <w:jc w:val="both"/>
        <w:rPr>
          <w:rFonts w:ascii="Times New Roman" w:eastAsia="Arial Unicode MS" w:hAnsi="Times New Roman" w:cs="Times New Roman"/>
          <w:lang w:bidi="ta-IN"/>
        </w:rPr>
      </w:pPr>
      <w:r w:rsidRPr="00A70035">
        <w:rPr>
          <w:rFonts w:ascii="Times New Roman" w:eastAsia="Arial Unicode MS" w:hAnsi="Times New Roman" w:cs="Times New Roman"/>
          <w:lang w:bidi="ta-IN"/>
        </w:rPr>
        <w:t>•</w:t>
      </w:r>
      <w:r w:rsidRPr="00A70035">
        <w:rPr>
          <w:rFonts w:ascii="Times New Roman" w:eastAsia="Arial Unicode MS" w:hAnsi="Times New Roman" w:cs="Times New Roman"/>
          <w:lang w:bidi="ta-IN"/>
        </w:rPr>
        <w:tab/>
        <w:t>Death is merely a rest for the physical body and not for the soul.</w:t>
      </w:r>
    </w:p>
    <w:p w14:paraId="1C40DE66" w14:textId="7815967B" w:rsidR="00985254" w:rsidRPr="00985254" w:rsidRDefault="00A70035" w:rsidP="007F7985">
      <w:pPr>
        <w:spacing w:line="360" w:lineRule="auto"/>
        <w:ind w:left="567"/>
        <w:jc w:val="both"/>
        <w:rPr>
          <w:rFonts w:ascii="Times New Roman" w:eastAsia="Arial Unicode MS" w:hAnsi="Times New Roman" w:cs="Times New Roman"/>
          <w:lang w:bidi="ta-IN"/>
        </w:rPr>
      </w:pPr>
      <w:r w:rsidRPr="00A70035">
        <w:rPr>
          <w:rFonts w:ascii="Times New Roman" w:eastAsia="Arial Unicode MS" w:hAnsi="Times New Roman" w:cs="Times New Roman"/>
          <w:lang w:bidi="ta-IN"/>
        </w:rPr>
        <w:t>•</w:t>
      </w:r>
      <w:r w:rsidRPr="00A70035">
        <w:rPr>
          <w:rFonts w:ascii="Times New Roman" w:eastAsia="Arial Unicode MS" w:hAnsi="Times New Roman" w:cs="Times New Roman"/>
          <w:lang w:bidi="ta-IN"/>
        </w:rPr>
        <w:tab/>
        <w:t xml:space="preserve">Transcending the fear of death and embracing the fascinations of life is the true essence of </w:t>
      </w:r>
      <w:proofErr w:type="spellStart"/>
      <w:r w:rsidRPr="00A70035">
        <w:rPr>
          <w:rFonts w:ascii="Times New Roman" w:eastAsia="Arial Unicode MS" w:hAnsi="Times New Roman" w:cs="Times New Roman"/>
          <w:lang w:bidi="ta-IN"/>
        </w:rPr>
        <w:t>Saagavaram</w:t>
      </w:r>
      <w:proofErr w:type="spellEnd"/>
      <w:r w:rsidRPr="00A70035">
        <w:rPr>
          <w:rFonts w:ascii="Times New Roman" w:eastAsia="Arial Unicode MS" w:hAnsi="Times New Roman" w:cs="Times New Roman"/>
          <w:lang w:bidi="ta-IN"/>
        </w:rPr>
        <w:t xml:space="preserve"> (the boon of immortality).</w:t>
      </w:r>
    </w:p>
    <w:p w14:paraId="22AACF85" w14:textId="77777777" w:rsidR="00E07F48" w:rsidRPr="00B73189" w:rsidRDefault="00E07F48" w:rsidP="00B73189">
      <w:pPr>
        <w:spacing w:line="276" w:lineRule="auto"/>
        <w:ind w:right="87"/>
        <w:jc w:val="both"/>
        <w:rPr>
          <w:rFonts w:ascii="Times New Roman" w:hAnsi="Times New Roman" w:cs="Times New Roman"/>
          <w:b/>
          <w:i/>
        </w:rPr>
      </w:pPr>
    </w:p>
    <w:p w14:paraId="5D7C87ED" w14:textId="36484A83" w:rsidR="00D258AC" w:rsidRPr="00B73189" w:rsidRDefault="00BC798E" w:rsidP="00B73189">
      <w:pPr>
        <w:spacing w:line="276" w:lineRule="auto"/>
        <w:ind w:right="87"/>
        <w:jc w:val="both"/>
        <w:rPr>
          <w:rFonts w:ascii="Times New Roman" w:hAnsi="Times New Roman" w:cs="Times New Roman"/>
          <w:i/>
        </w:rPr>
      </w:pPr>
      <w:r w:rsidRPr="00B73189">
        <w:rPr>
          <w:rFonts w:ascii="Times New Roman" w:hAnsi="Times New Roman" w:cs="Times New Roman"/>
          <w:b/>
          <w:i/>
        </w:rPr>
        <w:t>KEYWORDS:</w:t>
      </w:r>
      <w:r w:rsidR="006201FF" w:rsidRPr="00B7318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70035" w:rsidRPr="00A70035">
        <w:rPr>
          <w:rFonts w:ascii="Times New Roman" w:hAnsi="Times New Roman" w:cs="Times New Roman"/>
          <w:i/>
        </w:rPr>
        <w:t>Iraianbu</w:t>
      </w:r>
      <w:proofErr w:type="spellEnd"/>
      <w:r w:rsidR="00A70035" w:rsidRPr="00A70035">
        <w:rPr>
          <w:rFonts w:ascii="Times New Roman" w:hAnsi="Times New Roman" w:cs="Times New Roman"/>
          <w:i/>
        </w:rPr>
        <w:t xml:space="preserve">, </w:t>
      </w:r>
      <w:proofErr w:type="spellStart"/>
      <w:r w:rsidR="00A70035" w:rsidRPr="00A70035">
        <w:rPr>
          <w:rFonts w:ascii="Times New Roman" w:hAnsi="Times New Roman" w:cs="Times New Roman"/>
          <w:i/>
        </w:rPr>
        <w:t>Saagavaram</w:t>
      </w:r>
      <w:proofErr w:type="spellEnd"/>
      <w:r w:rsidR="00A70035" w:rsidRPr="00A70035">
        <w:rPr>
          <w:rFonts w:ascii="Times New Roman" w:hAnsi="Times New Roman" w:cs="Times New Roman"/>
          <w:i/>
        </w:rPr>
        <w:t xml:space="preserve">, </w:t>
      </w:r>
      <w:proofErr w:type="spellStart"/>
      <w:r w:rsidR="00A70035" w:rsidRPr="00A70035">
        <w:rPr>
          <w:rFonts w:ascii="Times New Roman" w:hAnsi="Times New Roman" w:cs="Times New Roman"/>
          <w:i/>
        </w:rPr>
        <w:t>Nachiketa</w:t>
      </w:r>
      <w:proofErr w:type="spellEnd"/>
      <w:r w:rsidR="00A70035" w:rsidRPr="00A70035">
        <w:rPr>
          <w:rFonts w:ascii="Times New Roman" w:hAnsi="Times New Roman" w:cs="Times New Roman"/>
          <w:i/>
        </w:rPr>
        <w:t xml:space="preserve">, Impermanence (Transience), Quest for Death, </w:t>
      </w:r>
      <w:proofErr w:type="spellStart"/>
      <w:r w:rsidR="00A70035" w:rsidRPr="00A70035">
        <w:rPr>
          <w:rFonts w:ascii="Times New Roman" w:hAnsi="Times New Roman" w:cs="Times New Roman"/>
          <w:i/>
        </w:rPr>
        <w:t>Kundalakesi</w:t>
      </w:r>
      <w:proofErr w:type="spellEnd"/>
      <w:r w:rsidR="00A70035" w:rsidRPr="00A70035">
        <w:rPr>
          <w:rFonts w:ascii="Times New Roman" w:hAnsi="Times New Roman" w:cs="Times New Roman"/>
          <w:i/>
        </w:rPr>
        <w:t xml:space="preserve">, </w:t>
      </w:r>
      <w:proofErr w:type="spellStart"/>
      <w:r w:rsidR="00A70035" w:rsidRPr="00A70035">
        <w:rPr>
          <w:rFonts w:ascii="Times New Roman" w:hAnsi="Times New Roman" w:cs="Times New Roman"/>
          <w:i/>
        </w:rPr>
        <w:t>Pattinathar</w:t>
      </w:r>
      <w:proofErr w:type="spellEnd"/>
      <w:r w:rsidR="00A70035" w:rsidRPr="00A70035">
        <w:rPr>
          <w:rFonts w:ascii="Times New Roman" w:hAnsi="Times New Roman" w:cs="Times New Roman"/>
          <w:i/>
        </w:rPr>
        <w:t xml:space="preserve">, </w:t>
      </w:r>
      <w:proofErr w:type="spellStart"/>
      <w:r w:rsidR="00A70035" w:rsidRPr="00A70035">
        <w:rPr>
          <w:rFonts w:ascii="Times New Roman" w:hAnsi="Times New Roman" w:cs="Times New Roman"/>
          <w:i/>
        </w:rPr>
        <w:t>Thirukkural</w:t>
      </w:r>
      <w:proofErr w:type="spellEnd"/>
      <w:r w:rsidR="00A70035" w:rsidRPr="00A70035">
        <w:rPr>
          <w:rFonts w:ascii="Times New Roman" w:hAnsi="Times New Roman" w:cs="Times New Roman"/>
          <w:i/>
        </w:rPr>
        <w:t>.</w:t>
      </w:r>
    </w:p>
    <w:p w14:paraId="516722E1" w14:textId="77777777" w:rsidR="00E62451" w:rsidRPr="00B73189" w:rsidRDefault="00E62451" w:rsidP="00B73189">
      <w:pPr>
        <w:spacing w:line="276" w:lineRule="auto"/>
        <w:ind w:right="87"/>
        <w:jc w:val="both"/>
        <w:rPr>
          <w:iCs/>
        </w:rPr>
      </w:pPr>
    </w:p>
    <w:tbl>
      <w:tblPr>
        <w:tblW w:w="923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93"/>
        <w:gridCol w:w="8041"/>
      </w:tblGrid>
      <w:tr w:rsidR="00C66938" w:rsidRPr="00DB048A" w14:paraId="41BF0946" w14:textId="77777777" w:rsidTr="00B15E32">
        <w:trPr>
          <w:trHeight w:val="861"/>
        </w:trPr>
        <w:tc>
          <w:tcPr>
            <w:tcW w:w="1193" w:type="dxa"/>
          </w:tcPr>
          <w:p w14:paraId="1E09C7EA" w14:textId="77777777" w:rsidR="00D258AC" w:rsidRPr="00DB048A" w:rsidRDefault="00D258AC" w:rsidP="00B73189">
            <w:pPr>
              <w:pStyle w:val="MDPI71References"/>
              <w:widowControl w:val="0"/>
              <w:numPr>
                <w:ilvl w:val="0"/>
                <w:numId w:val="0"/>
              </w:numPr>
              <w:spacing w:line="276" w:lineRule="auto"/>
              <w:ind w:left="86" w:right="571"/>
              <w:rPr>
                <w:rFonts w:ascii="Times New Roman" w:hAnsi="Times New Roman"/>
                <w:sz w:val="20"/>
              </w:rPr>
            </w:pPr>
          </w:p>
          <w:p w14:paraId="075E88F0" w14:textId="24564E62" w:rsidR="00C66938" w:rsidRPr="00DB048A" w:rsidRDefault="00C66938" w:rsidP="00B73189">
            <w:pPr>
              <w:pStyle w:val="MDPI71References"/>
              <w:widowControl w:val="0"/>
              <w:numPr>
                <w:ilvl w:val="0"/>
                <w:numId w:val="0"/>
              </w:numPr>
              <w:spacing w:line="276" w:lineRule="auto"/>
              <w:ind w:left="86" w:right="571"/>
              <w:rPr>
                <w:rFonts w:ascii="Times New Roman" w:hAnsi="Times New Roman"/>
                <w:sz w:val="20"/>
              </w:rPr>
            </w:pPr>
            <w:r w:rsidRPr="00DB048A">
              <w:rPr>
                <w:rFonts w:ascii="Times New Roman" w:eastAsia="DengXian" w:hAnsi="Times New Roman"/>
                <w:noProof/>
                <w:sz w:val="20"/>
              </w:rPr>
              <w:drawing>
                <wp:inline distT="0" distB="0" distL="0" distR="0" wp14:anchorId="58D39812" wp14:editId="487DDBFB">
                  <wp:extent cx="691515" cy="2520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1" w:type="dxa"/>
          </w:tcPr>
          <w:p w14:paraId="50B819B5" w14:textId="54785BEC" w:rsidR="00511F6F" w:rsidRPr="00DB048A" w:rsidRDefault="00C66938" w:rsidP="00C3314B">
            <w:pPr>
              <w:pStyle w:val="MDPI71References"/>
              <w:widowControl w:val="0"/>
              <w:numPr>
                <w:ilvl w:val="0"/>
                <w:numId w:val="0"/>
              </w:numPr>
              <w:spacing w:line="276" w:lineRule="auto"/>
              <w:ind w:left="86" w:right="571"/>
              <w:jc w:val="left"/>
              <w:rPr>
                <w:rFonts w:ascii="Times New Roman" w:hAnsi="Times New Roman"/>
                <w:spacing w:val="-6"/>
                <w:sz w:val="20"/>
              </w:rPr>
            </w:pPr>
            <w:r w:rsidRPr="00DB048A">
              <w:rPr>
                <w:rFonts w:ascii="Times New Roman" w:hAnsi="Times New Roman"/>
                <w:sz w:val="20"/>
              </w:rPr>
              <w:t>C</w:t>
            </w:r>
            <w:r w:rsidRPr="00DB048A">
              <w:rPr>
                <w:rFonts w:ascii="Times New Roman" w:hAnsi="Times New Roman"/>
                <w:spacing w:val="-6"/>
                <w:sz w:val="20"/>
              </w:rPr>
              <w:t>opyright © 202</w:t>
            </w:r>
            <w:r w:rsidRPr="00DB048A">
              <w:rPr>
                <w:rFonts w:ascii="Times New Roman" w:eastAsia="SimSun" w:hAnsi="Times New Roman"/>
                <w:spacing w:val="-6"/>
                <w:sz w:val="20"/>
                <w:lang w:eastAsia="zh-CN"/>
              </w:rPr>
              <w:t xml:space="preserve">4 </w:t>
            </w:r>
            <w:r w:rsidRPr="00DB048A">
              <w:rPr>
                <w:rFonts w:ascii="Times New Roman" w:hAnsi="Times New Roman"/>
                <w:spacing w:val="-6"/>
                <w:sz w:val="20"/>
              </w:rPr>
              <w:t>by the author</w:t>
            </w:r>
            <w:r w:rsidRPr="00DB048A">
              <w:rPr>
                <w:rFonts w:ascii="Times New Roman" w:eastAsia="SimSun" w:hAnsi="Times New Roman"/>
                <w:spacing w:val="-6"/>
                <w:sz w:val="20"/>
                <w:lang w:eastAsia="zh-CN"/>
              </w:rPr>
              <w:t>(</w:t>
            </w:r>
            <w:r w:rsidRPr="00DB048A">
              <w:rPr>
                <w:rFonts w:ascii="Times New Roman" w:hAnsi="Times New Roman"/>
                <w:spacing w:val="-6"/>
                <w:sz w:val="20"/>
              </w:rPr>
              <w:t>s). Published by Department of Library, Nallamuthu Gounder Mahalingam College, Pollachi. This is an open access article under the</w:t>
            </w:r>
            <w:r w:rsidR="00C3314B" w:rsidRPr="00DB048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B048A">
              <w:rPr>
                <w:rFonts w:ascii="Times New Roman" w:hAnsi="Times New Roman"/>
                <w:spacing w:val="-6"/>
                <w:sz w:val="20"/>
              </w:rPr>
              <w:t>Creative</w:t>
            </w:r>
            <w:r w:rsidRPr="00DB048A">
              <w:rPr>
                <w:rFonts w:ascii="Times New Roman" w:eastAsia="SimSun" w:hAnsi="Times New Roman"/>
                <w:spacing w:val="-6"/>
                <w:sz w:val="20"/>
                <w:lang w:eastAsia="zh-CN"/>
              </w:rPr>
              <w:t xml:space="preserve"> </w:t>
            </w:r>
            <w:r w:rsidRPr="00DB048A">
              <w:rPr>
                <w:rFonts w:ascii="Times New Roman" w:hAnsi="Times New Roman"/>
                <w:spacing w:val="-6"/>
                <w:sz w:val="20"/>
              </w:rPr>
              <w:t xml:space="preserve">Commons Attribution </w:t>
            </w:r>
            <w:r w:rsidRPr="00DB048A">
              <w:rPr>
                <w:rFonts w:ascii="Times New Roman" w:eastAsia="SimSun" w:hAnsi="Times New Roman"/>
                <w:spacing w:val="-6"/>
                <w:sz w:val="20"/>
                <w:lang w:eastAsia="zh-CN"/>
              </w:rPr>
              <w:t>(</w:t>
            </w:r>
            <w:r w:rsidRPr="00DB048A">
              <w:rPr>
                <w:rFonts w:ascii="Times New Roman" w:hAnsi="Times New Roman"/>
                <w:spacing w:val="-6"/>
                <w:sz w:val="20"/>
              </w:rPr>
              <w:t xml:space="preserve">CC BY) </w:t>
            </w:r>
            <w:proofErr w:type="gramStart"/>
            <w:r w:rsidRPr="00DB048A">
              <w:rPr>
                <w:rFonts w:ascii="Times New Roman" w:hAnsi="Times New Roman"/>
                <w:spacing w:val="-6"/>
                <w:sz w:val="20"/>
              </w:rPr>
              <w:t xml:space="preserve">license </w:t>
            </w:r>
            <w:r w:rsidR="00C3314B" w:rsidRPr="00DB048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DB048A">
              <w:rPr>
                <w:rFonts w:ascii="Times New Roman" w:eastAsia="SimSun" w:hAnsi="Times New Roman"/>
                <w:spacing w:val="-6"/>
                <w:sz w:val="20"/>
                <w:lang w:eastAsia="zh-CN"/>
              </w:rPr>
              <w:t>(</w:t>
            </w:r>
            <w:proofErr w:type="gramEnd"/>
            <w:r w:rsidR="002A6773">
              <w:fldChar w:fldCharType="begin"/>
            </w:r>
            <w:r w:rsidR="002A6773">
              <w:instrText xml:space="preserve"> HYPERLINK "https://creativecommons.org/licenses/by/4.0/" </w:instrText>
            </w:r>
            <w:r w:rsidR="002A6773">
              <w:fldChar w:fldCharType="separate"/>
            </w:r>
            <w:r w:rsidR="00511F6F" w:rsidRPr="00DB048A">
              <w:rPr>
                <w:rStyle w:val="Hyperlink"/>
                <w:rFonts w:ascii="Times New Roman" w:hAnsi="Times New Roman"/>
                <w:spacing w:val="-6"/>
                <w:sz w:val="20"/>
              </w:rPr>
              <w:t>https://creativecommons.org/licenses/by/4.0/</w:t>
            </w:r>
            <w:r w:rsidR="002A6773">
              <w:rPr>
                <w:rStyle w:val="Hyperlink"/>
                <w:rFonts w:ascii="Times New Roman" w:hAnsi="Times New Roman"/>
                <w:spacing w:val="-6"/>
                <w:sz w:val="20"/>
              </w:rPr>
              <w:fldChar w:fldCharType="end"/>
            </w:r>
            <w:r w:rsidRPr="00DB048A">
              <w:rPr>
                <w:rFonts w:ascii="Times New Roman" w:hAnsi="Times New Roman"/>
                <w:spacing w:val="-6"/>
                <w:sz w:val="20"/>
              </w:rPr>
              <w:t>).</w:t>
            </w:r>
          </w:p>
        </w:tc>
      </w:tr>
    </w:tbl>
    <w:p w14:paraId="2BC1C645" w14:textId="77777777" w:rsidR="00511F6F" w:rsidRPr="00DB048A" w:rsidRDefault="00511F6F" w:rsidP="00B73189">
      <w:pPr>
        <w:pStyle w:val="MDPI71References"/>
        <w:numPr>
          <w:ilvl w:val="0"/>
          <w:numId w:val="0"/>
        </w:numPr>
        <w:spacing w:line="276" w:lineRule="auto"/>
        <w:ind w:left="86" w:right="4"/>
        <w:rPr>
          <w:rFonts w:ascii="Times New Roman" w:hAnsi="Times New Roman"/>
          <w:sz w:val="20"/>
        </w:rPr>
      </w:pPr>
      <w:r w:rsidRPr="00DB048A">
        <w:rPr>
          <w:rFonts w:ascii="Times New Roman" w:hAnsi="Times New Roman"/>
          <w:sz w:val="20"/>
        </w:rPr>
        <w:t>Publisher</w:t>
      </w:r>
      <w:r w:rsidRPr="00DB048A">
        <w:rPr>
          <w:rFonts w:ascii="Times New Roman" w:eastAsia="SimSun" w:hAnsi="Times New Roman"/>
          <w:sz w:val="20"/>
          <w:lang w:eastAsia="zh-CN"/>
        </w:rPr>
        <w:t>’</w:t>
      </w:r>
      <w:r w:rsidRPr="00DB048A">
        <w:rPr>
          <w:rFonts w:ascii="Times New Roman" w:hAnsi="Times New Roman"/>
          <w:sz w:val="20"/>
        </w:rPr>
        <w:t xml:space="preserve">s Note: The views, opinions, and information presented in all publications are the sole responsibility of the respective authors and contributors, and do not necessarily reflect the views of </w:t>
      </w:r>
      <w:r w:rsidRPr="00DB048A">
        <w:rPr>
          <w:rFonts w:ascii="Times New Roman" w:hAnsi="Times New Roman"/>
          <w:spacing w:val="-6"/>
          <w:sz w:val="20"/>
        </w:rPr>
        <w:t>Department of Library, Nallamuthu Gounder Mahalingam College, Pollachi</w:t>
      </w:r>
      <w:r w:rsidRPr="00DB048A">
        <w:rPr>
          <w:rFonts w:ascii="Times New Roman" w:hAnsi="Times New Roman"/>
          <w:sz w:val="20"/>
        </w:rPr>
        <w:t xml:space="preserve"> and/or its editors. </w:t>
      </w:r>
      <w:r w:rsidRPr="00DB048A">
        <w:rPr>
          <w:rFonts w:ascii="Times New Roman" w:hAnsi="Times New Roman"/>
          <w:spacing w:val="-6"/>
          <w:sz w:val="20"/>
        </w:rPr>
        <w:t>Department of Library, Nallamuthu Gounder Mahalingam College, Pollachi</w:t>
      </w:r>
      <w:r w:rsidRPr="00DB048A">
        <w:rPr>
          <w:rFonts w:ascii="Times New Roman" w:hAnsi="Times New Roman"/>
          <w:sz w:val="20"/>
        </w:rPr>
        <w:t xml:space="preserve"> and/or its editors hereby disclaim any liability for any harm or damage to individuals or property arising from the implementation of ideas, methods, instructions, or products mentioned in the content.</w:t>
      </w:r>
    </w:p>
    <w:p w14:paraId="1E338CA4" w14:textId="77777777" w:rsidR="00D74D0E" w:rsidRDefault="00D74D0E" w:rsidP="00C77F6C">
      <w:pPr>
        <w:jc w:val="center"/>
        <w:outlineLvl w:val="0"/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</w:pPr>
    </w:p>
    <w:p w14:paraId="6DD647E5" w14:textId="26DBFE7E" w:rsidR="00C77F6C" w:rsidRPr="00571C6E" w:rsidRDefault="004F2663" w:rsidP="00C77F6C">
      <w:pPr>
        <w:jc w:val="center"/>
        <w:outlineLvl w:val="0"/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</w:pPr>
      <w:proofErr w:type="spellStart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lastRenderedPageBreak/>
        <w:t>பன்முக</w:t>
      </w:r>
      <w:proofErr w:type="spellEnd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 xml:space="preserve"> </w:t>
      </w:r>
      <w:proofErr w:type="spellStart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>நோக்கில்</w:t>
      </w:r>
      <w:proofErr w:type="spellEnd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 xml:space="preserve"> </w:t>
      </w:r>
      <w:proofErr w:type="spellStart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>இறையன்புவின்</w:t>
      </w:r>
      <w:proofErr w:type="spellEnd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 xml:space="preserve"> </w:t>
      </w:r>
      <w:proofErr w:type="spellStart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>சாகாவரம்</w:t>
      </w:r>
      <w:proofErr w:type="spellEnd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 xml:space="preserve"> </w:t>
      </w:r>
      <w:proofErr w:type="spellStart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>புதினம்</w:t>
      </w:r>
      <w:proofErr w:type="spellEnd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 xml:space="preserve"> </w:t>
      </w:r>
      <w:proofErr w:type="spellStart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>காட்டும்</w:t>
      </w:r>
      <w:proofErr w:type="spellEnd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 xml:space="preserve"> </w:t>
      </w:r>
      <w:proofErr w:type="spellStart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>வாழ்வியல்</w:t>
      </w:r>
      <w:proofErr w:type="spellEnd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 xml:space="preserve"> </w:t>
      </w:r>
      <w:proofErr w:type="spellStart"/>
      <w:r w:rsidRPr="004F2663">
        <w:rPr>
          <w:rFonts w:ascii="Arial Unicode MS" w:eastAsia="Arial Unicode MS" w:hAnsi="Arial Unicode MS" w:cs="Arial Unicode MS"/>
          <w:b/>
          <w:bCs/>
          <w:color w:val="17365D" w:themeColor="text2" w:themeShade="BF"/>
          <w:kern w:val="36"/>
          <w:sz w:val="32"/>
          <w:szCs w:val="32"/>
          <w:lang w:val="en-IN" w:eastAsia="en-IN"/>
        </w:rPr>
        <w:t>கூறுகள்</w:t>
      </w:r>
      <w:proofErr w:type="spellEnd"/>
    </w:p>
    <w:p w14:paraId="7205242B" w14:textId="62E3BC48" w:rsidR="007F7985" w:rsidRDefault="00DB048A" w:rsidP="007F7985">
      <w:pPr>
        <w:pStyle w:val="NoSpacing"/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color w:val="000000" w:themeColor="text1"/>
        </w:rPr>
      </w:pPr>
      <w:r w:rsidRPr="00DB048A">
        <w:rPr>
          <w:rFonts w:ascii="Arial Unicode MS" w:eastAsia="Arial Unicode MS" w:hAnsi="Arial Unicode MS" w:cs="Arial Unicode MS"/>
          <w:b/>
          <w:bCs/>
          <w:color w:val="000000" w:themeColor="text1"/>
          <w:vertAlign w:val="superscript"/>
        </w:rPr>
        <w:t>1</w:t>
      </w:r>
      <w:r w:rsidR="007F7985" w:rsidRPr="007F7985">
        <w:rPr>
          <w:rFonts w:ascii="Arial Unicode MS" w:eastAsia="Arial Unicode MS" w:hAnsi="Arial Unicode MS" w:cs="Arial Unicode MS"/>
          <w:b/>
          <w:bCs/>
          <w:color w:val="000000" w:themeColor="text1"/>
        </w:rPr>
        <w:t xml:space="preserve">முனைவர். </w:t>
      </w:r>
      <w:proofErr w:type="spellStart"/>
      <w:r w:rsidR="007F7985" w:rsidRPr="007F7985">
        <w:rPr>
          <w:rFonts w:ascii="Arial Unicode MS" w:eastAsia="Arial Unicode MS" w:hAnsi="Arial Unicode MS" w:cs="Arial Unicode MS"/>
          <w:b/>
          <w:bCs/>
          <w:color w:val="000000" w:themeColor="text1"/>
        </w:rPr>
        <w:t>ஜெ</w:t>
      </w:r>
      <w:proofErr w:type="spellEnd"/>
      <w:r w:rsidR="007F7985" w:rsidRPr="007F7985">
        <w:rPr>
          <w:rFonts w:ascii="Arial Unicode MS" w:eastAsia="Arial Unicode MS" w:hAnsi="Arial Unicode MS" w:cs="Arial Unicode MS"/>
          <w:b/>
          <w:bCs/>
          <w:color w:val="000000" w:themeColor="text1"/>
        </w:rPr>
        <w:t xml:space="preserve">. </w:t>
      </w:r>
      <w:proofErr w:type="spellStart"/>
      <w:r w:rsidR="007F7985" w:rsidRPr="007F7985">
        <w:rPr>
          <w:rFonts w:ascii="Arial Unicode MS" w:eastAsia="Arial Unicode MS" w:hAnsi="Arial Unicode MS" w:cs="Arial Unicode MS"/>
          <w:b/>
          <w:bCs/>
          <w:color w:val="000000" w:themeColor="text1"/>
        </w:rPr>
        <w:t>வித்யா</w:t>
      </w:r>
      <w:proofErr w:type="spellEnd"/>
      <w:r w:rsidR="007F7985" w:rsidRPr="007F7985">
        <w:rPr>
          <w:rFonts w:ascii="Arial Unicode MS" w:eastAsia="Arial Unicode MS" w:hAnsi="Arial Unicode MS" w:cs="Arial Unicode MS"/>
          <w:b/>
          <w:bCs/>
          <w:color w:val="000000" w:themeColor="text1"/>
        </w:rPr>
        <w:t xml:space="preserve">,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உதவிப்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பேராசிரியர்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தமிழ்த்துறை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,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எஸ்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.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எஸ்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.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எம்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கலை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மற்றும்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அறிவியல்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கல்லூரி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, </w:t>
      </w:r>
      <w:proofErr w:type="spellStart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திண்டுக்கல்</w:t>
      </w:r>
      <w:proofErr w:type="spellEnd"/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>–</w:t>
      </w:r>
      <w:r w:rsidR="007F7985" w:rsidRPr="007F7985">
        <w:rPr>
          <w:rFonts w:ascii="Arial Unicode MS" w:eastAsia="Arial Unicode MS" w:hAnsi="Arial Unicode MS" w:cs="Arial Unicode MS"/>
          <w:color w:val="000000" w:themeColor="text1"/>
        </w:rPr>
        <w:t xml:space="preserve"> 624002</w:t>
      </w:r>
    </w:p>
    <w:p w14:paraId="4668A2DB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ஆய்வுச்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சுருக்கம்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(Abstract)</w:t>
      </w:r>
    </w:p>
    <w:p w14:paraId="373C8386" w14:textId="38541E5D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சமுதாயத்தின்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உண்மையான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பதிவாக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விளங்கும்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இலக்கியங்கள்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காலந்தோறும்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வாழ்வியலின்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பல்வேறு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பரிமாணங்களை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எடுத்தியம்புகின்றன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அவ்வகையில்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இறையன்புவின்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எதிர்கொள்ளும்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பாத்திரத்தின்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மூலமாக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நிலையாமையையும்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குறித்த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தேடலையும்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நுட்பமாக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விவரிக்கிறது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இக்கட்டுரையானது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இன்ப-துன்பக்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கலவை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தற்கொலைக்கு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மனப்போக்கு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பற்றற்ற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வாழ்வியல்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கூறுகளைப்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பகுப்பாய்வு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மேலும்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குண்டலகேசி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திருக்குறள்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பட்டினத்தார்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பாடல்கள்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தமிழ்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செவ்வியல்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இலக்கியங்களுடனும்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உபநிடதத்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தத்துவங்களுடனும்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ஒப்பிட்டு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உடலுக்கு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ஓய்வே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அன்றி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ஆன்மாவிற்கு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பயத்தைக்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சுவாரசியங்களை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எதிர்கொள்வதே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இக்கட்டுரை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நிறுவுகிறது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278E8EF6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கலைச்சொற்கள்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(Keywords)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: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இறையன்பு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குண்டலகேசி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பட்டினத்தார்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திருக்குறள்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230F40B2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1.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முன்னுரை</w:t>
      </w:r>
      <w:proofErr w:type="spellEnd"/>
    </w:p>
    <w:p w14:paraId="1B31B187" w14:textId="682C072D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சமுதாயத்தைச்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சொல்லில்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வடித்தளிப்பதே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இலக்கியம்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என்பர்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உலகின்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பிறப்பில்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உயர்ந்த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எண்ணங்களைப்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பெற்றிருக்கிறது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நாகரிகம்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நல்லொழுக்கம்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இவற்றை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அடைய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முயற்சி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செய்துள்ளான்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இத்தகைய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முயற்சியின்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பலனாய்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விளைந்ததே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வாழ்வியல்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நிகழ்காலச்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சமுதாயத்தின்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வாழ்க்கைப்போக்கினையும்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நிகழ்வுகளையும்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பதிவு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வைக்கும்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வரலாற்றுப்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பெட்டகம்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எனலாம்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இத்தகைய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புதினங்கள்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வாழ்வியலை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எடுத்துக்கூறுவனவாய்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அமைவது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சிறப்பம்சம்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5C7438BF" w14:textId="49FC7B33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மொழியின்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இலக்கிய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வரலாற்றில்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நாள்தோறும்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படைப்புக்கள்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தோன்றிக்கொண்டே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இருக்கின்றன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பத்தொன்பதாம்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நூற்றாண்டிற்குப்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பின்பு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புத்திலக்கியங்கள்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வளர்ச்சி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பெற்றன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அவற்றுள்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இலக்கியம்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சிறந்ததொரு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இடத்தைப்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பெற்று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வளர்ச்சி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பெறலாயிற்று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தாயகம்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மேலை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நாடாக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இருந்தாலும்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தமிழ்ப்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புதினங்களும்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தலைசிறந்த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படைப்புகளைத்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தாங்கி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வெளிவந்து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கொண்டிருக்கிறது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கதைக்களம்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பலதரப்பட்ட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கருத்துக்களை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மையப்படுத்தப்பட்டாலும்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தமிழ்ச்சமூகத்தின்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உணர்வுகளைப்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பிரதிபலிப்பதாகவே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காணப்படுகின்றன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71B1D3C5" w14:textId="3D94749C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lastRenderedPageBreak/>
        <w:t>ஆசிரியர்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இறையன்புவின்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பல்வேறு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வாழ்வியல்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கூறுகளை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உள்ளடக்கியதாகக்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காணப்படுகிறது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நியூ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செஞ்சுரி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ஹவுஸ்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பதிப்பகத்தால்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வெளியிடப்பட்ட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இப்புதினம்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தேடலாக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மாற்றித்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தமிழ்ச்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சூழலில்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புதியதொரு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சிந்தனைக்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களத்தை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உருவாக்கியுள்ளது.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</w:p>
    <w:p w14:paraId="4E162B58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2.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இன்பமும்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துன்பமும்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கலந்த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வாழ்வியல்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நிலை</w:t>
      </w:r>
      <w:proofErr w:type="spellEnd"/>
    </w:p>
    <w:p w14:paraId="4389B5B2" w14:textId="1AC4F8ED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இன்பத்தை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மட்டுமே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விரும்பும்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வெறுக்கிறது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இன்பம்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?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?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தெளிவாக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உணராமையே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இதற்குக்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சிந்திக்கத்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தெரிந்த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இன்பத்தைப்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பெருக்கிக்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கொள்வதற்காக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இயற்கையை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வெற்றி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கொள்ளப்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பல்வேறு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முயற்சிகளை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மேற்கொண்டான்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இதற்குச்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சான்றாகச்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சித்தர்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பாடல்கள்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விட்டுக்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பாய்தல்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மற்றும்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காயகல்பம்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வழிமுறைகளைக்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குறிப்பிடலாம்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இயற்கையின்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செயல்பாட்டை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இன்றுவரை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மாற்றிடவோ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கட்டுப்படுத்தவோ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இயலவில்லை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உணர்ந்து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கொண்ட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இயற்கையைத்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முன்னேற்றத்திற்காகவும்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இன்பத்திற்காகவும்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பயன்படுத்திப்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வசதிகளைப்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பெருக்கிக்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கொண்டே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இருந்தான்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150C48A1" w14:textId="5FDF8D70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ஒவ்வொரு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உள்ளுக்குள்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தன்னளவில்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எதிர்பார்த்துக்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கொண்டே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இருக்கிறான்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காலந்தோறும்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எதிர்பார்ப்புகள்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பெருகிக்கொண்டே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வருகின்றன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எதிர்பார்ப்புகள்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ஏமாற்றம்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பொழுதுதான்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துன்பத்தில்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வீழ்கிறான்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எதிர்பார்ப்பினை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இயலவில்லையே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ஏக்கத்தின்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மூலம்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தன்னைத்தானே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நொந்து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கொள்வதோடு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அத்துன்ப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மீள்வதற்கு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வழி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அலைகிறான்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அவ்வாறு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அலைகின்ற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இறையன்பு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அவர்களின்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சிறந்ததொரு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வழிகாட்டியாக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அமைந்திருக்கிறது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ஆழ்மன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ஆசைகளையும்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ஏமாற்றங்களையும்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ஆசிரியர்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பின்வருமாறு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பதிவு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செய்கிறார்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:</w:t>
      </w:r>
    </w:p>
    <w:p w14:paraId="134B0F99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ஒவ்வொரு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மனிதனுமே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வேண்டும்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என்கிற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ஆழ்மன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ஆசையிலே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அகப்பட்டவன்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நிறைவேறாத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கவிதையாகவோ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கட்டடமாகவோ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காலமெல்லாம்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ஜீவித்திருக்க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வேண்டும்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ஆசைப்படுகிறான்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அதுவும்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சாத்தியமில்லை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குழந்தைகளைப்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பெற்றுக்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கொள்கிறான்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1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41A22285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3.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வாழ்க்கைத்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தேடல்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மற்றும்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பாத்திரப்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படைப்பு</w:t>
      </w:r>
      <w:proofErr w:type="spellEnd"/>
    </w:p>
    <w:p w14:paraId="04131C2A" w14:textId="5779A1F0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ஒவ்வொரு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படைப்பாளியும்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பெறுகின்ற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अनुभवங்களிலிருந்து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முடிவுகளுக்கு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வரக்கூடும்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முடிவுகள்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அவரது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தனிப்பட்ட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அனுபவங்களையும்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சூழலையும்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விளைநிலமாகக்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கொண்டிருக்கும்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படைப்பாளி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பொய்ம்மை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கலவாத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தெளிவான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மூலம்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அனுபவங்களை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அடைகிறான்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;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அவ்வுறவே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உண்மைகளை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புலப்படுத்துகிறது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எனவே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படைப்பாளியின்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படைப்பிலிருந்து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குறித்த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அவரது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மதிப்பீடுகளைப்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புரிந்து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கொள்ள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முடியும்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இறையன்புவின்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படைப்பிலிருந்து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அவருடைய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தேடலைக்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6C2C348C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lastRenderedPageBreak/>
        <w:t>இப்புதினத்தின்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நாயகனான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தாவரவியல்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ஆசிரியர்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ஆவான்.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எல்லோருக்குமே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கிடைக்க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வேண்டும்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எல்லோருக்கும்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சாப்பாடு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கிடைக்க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வேண்டும்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உயிற்கும்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தீங்கு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இழைக்கக்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கூடாது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உயர்ந்த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கொள்கைகளைக்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கொண்டவன்.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திருமணமும்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கூடி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வரவில்லை.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மனநிலை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எத்தகைய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தேடல்களுமற்ற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எளிய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வாழ்க்கையைத்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துவங்க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முற்படும்போது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மாற்றங்களை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ஆசிரியர்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விளக்குகிறார்.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</w:p>
    <w:p w14:paraId="76E8CF06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எந்தத்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தேடுதலும்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இல்லாத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அவ்வளவு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லேசாக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 2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5C5B163C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எனினும்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தொடர்ச்சியான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மரணங்கள்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அமைதியான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வாழ்வியலை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மாற்றி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தத்துவார்த்தத்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நோக்கி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துரத்துகின்றன.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</w:p>
    <w:p w14:paraId="2D70DBC8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4.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மரணமும்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அதன்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உளவியல்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தாக்கங்களும்</w:t>
      </w:r>
      <w:proofErr w:type="spellEnd"/>
    </w:p>
    <w:p w14:paraId="5DAC5548" w14:textId="2E300FEB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இறுதிப்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பகுதி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உலகில்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தோன்றிய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அனைத்து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உயிர்களும்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வாசலை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அடைவது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திண்ணமாகும்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பயங்களை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ஏற்படுத்துகிறது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நிரந்தரமானது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அனைவரும்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அறிந்ததே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இழப்புகள்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குடும்ப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உறவுகளிலும்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நட்பு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வட்டாரத்திலும்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நம்மை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நிலைகுலையச்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விடுகிறது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இப்புதினத்தில்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ஆழமான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கருத்துக்கள்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முன்வைக்கப்படுகின்றன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:</w:t>
      </w:r>
    </w:p>
    <w:p w14:paraId="37508BE4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ஆராதனைக்குரியது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;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அச்சத்திற்குரியதன்று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வாழ்க்கையைச்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சரியான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வழியில்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அதுதான்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செலுத்துகிறது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மேலான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நெறியில்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அதுவே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செதுக்குகிறது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ஞானம்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போதிப்பதில்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ஆசானும்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மரணத்திற்கு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இணையாக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முடியாது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3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2813706A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நாம்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நிரந்தரமாக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இங்கேயே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போகிறோம்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ஒவ்வொருவரும்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நினைத்து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விடுகிறோம்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மரணத்திற்கான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தயாரிப்பு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எதுவும்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நிகழ்த்துவதில்லை</w:t>
      </w:r>
      <w:proofErr w:type="spellEnd"/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 ”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குடும்பமற்ற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பாதுகாப்பானது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பாதுகாப்புக்காக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ஏற்படுத்திக்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கொள்கிற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தயாரிப்புகள்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மூலம்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வருகின்ற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பாதுகாப்புப்பின்மைகளே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அதிகம்</w:t>
      </w:r>
      <w:proofErr w:type="spellEnd"/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 ”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4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0CCC4A08" w14:textId="0C47AFA8" w:rsidR="007F7985" w:rsidRPr="00914293" w:rsidRDefault="007F7985" w:rsidP="007F7985">
      <w:pPr>
        <w:spacing w:after="240"/>
        <w:jc w:val="both"/>
        <w:outlineLvl w:val="2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4</w:t>
      </w:r>
      <w:r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எதிர்கொள்ளும்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தொடர்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மரணங்களின்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வீச்சு</w:t>
      </w:r>
      <w:proofErr w:type="spellEnd"/>
    </w:p>
    <w:p w14:paraId="1440DF3D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பிடியிலிருந்து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விலகிக்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கொள்ள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முடிவதில்லை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;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சிறியவர்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பெரியவர்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அனைவருக்கும்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நிகழக்கூடிய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ஒன்றாகும்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உறவுகளுக்குள்ளும்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நட்புகளுக்குள்ளும்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பாதிப்பை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ஏற்படுத்தும்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உயிராகப்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பழகிய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ஒருவனை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இழக்கும்போதும்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வெறுமையை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உணருகிறான்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வழி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ஆசிரியர்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தெளிவுபடுத்துகிறார்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17C0E1D5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வயதில்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தாத்தா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பாட்டியின்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மரணங்களைச்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சந்தித்தபோது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கல்யாண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போலத்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தெரிந்தது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;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சடங்குகளும்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உறவினர்களின்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வருகையும்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கொண்டாட்டங்களும்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அச்சத்தைத்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தரவில்லை.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வயது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முதிர்ந்த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பிறகு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காணும்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மரணங்கள்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முழுமையாகப்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புரட்டிப்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போடுகின்றன.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</w:p>
    <w:p w14:paraId="5DA46478" w14:textId="6F5BE648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முதலாவதாக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நண்பனான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கபீர்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அலியின்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காண்கிறான்.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கபீரும்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lastRenderedPageBreak/>
        <w:t>நசிகேதனும்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பள்ளிக்காலம்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கல்லூரி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ஒன்றாகப்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பயணித்தவர்கள்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உணர்வில்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ஒன்றிவிட்ட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நண்பனைக்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குழி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தோண்டி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மண்ணுக்குள்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புதைத்து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,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பூமிக்குத்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தின்னக்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கொடுப்பது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நசிகேதனுக்குப்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அதிர்ச்சியை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ஏற்படுத்துகிறது.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ஆழமான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காயத்தை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ஏற்படுத்துகிறது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06AF435D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“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வெறுமையின்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ஆதிக்கம்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,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இழப்பின்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நீட்சி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,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கடிதம்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,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குழந்தை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,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பணி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,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பள்ளியைப்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மறக்க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முடியாதது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வேண்டியவர்களின்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நமக்குள்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ஆழமான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காயத்தை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ஏற்படுத்தி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விடுகிறது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ஞாபகங்கள்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நம்மைத்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தழுவும்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போதெல்லாம்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தழும்பாகத்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தட்டுப்படுகிறது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வருகிற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வயதில்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வந்தால்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கவலைப்படப்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போகிறார்கள்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.” </w:t>
      </w:r>
      <w:r w:rsidRPr="004B70E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5</w:t>
      </w:r>
    </w:p>
    <w:p w14:paraId="0CB7EC41" w14:textId="77777777" w:rsidR="007F7985" w:rsidRPr="00914293" w:rsidRDefault="007F7985" w:rsidP="007F7985">
      <w:pPr>
        <w:spacing w:after="240"/>
        <w:jc w:val="both"/>
        <w:outlineLvl w:val="2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4.2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தற்கொலையும்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பிற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மரணங்களும்</w:t>
      </w:r>
      <w:proofErr w:type="spellEnd"/>
    </w:p>
    <w:p w14:paraId="06EF2633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கண்ட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தற்கொலை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நண்பன்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பார்த்திபனுடையது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ஆகும்.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திருமணம்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முடித்த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பார்த்திபன்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குவாரியில்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நஷ்டத்தினால்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கடனாளி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ஆகித்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தற்கொலை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கொள்கிறான்.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மேலும்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உலுக்குகிறது.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அடுத்து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ஏழ்மையில்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பிறந்து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கடினமாகப்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படித்துத்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குடும்பத்தைக்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காப்பாற்றி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கோபி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இளைஞன்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திடீரென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மாரடைப்பால்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போகிறான்.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முப்பது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வருடங்களாக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நாளிதழ்களில்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செய்திகளைப்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படித்துக்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மாதங்களில்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நிகழ்ந்த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நெருங்கிய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மரணங்கள்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தாவரவியல்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ஆசிரியர்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பணியைச்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விடாமல்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அலைக்கழிக்கின்றன.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</w:p>
    <w:p w14:paraId="1F9928ED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நண்பன்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ரூப்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மனதைத்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தேற்ற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பேரிஜம்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காட்டுப்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பகுதிக்கு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அனுப்பி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வைக்கிறான்.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அங்கிருந்து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திரும்பி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ரூப்பிற்கு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நன்றி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முற்படும்போது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ரூப்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இறந்துவிட்ட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செய்தி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கிடைக்கிறது.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மேலும்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சொந்தத்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தம்பியின்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(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பிரிவதை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)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கொடூரமான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விபத்தின்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மூலம்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நேரில்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பார்க்க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நேரிடுகிறது.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இத்தகைய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தொடர்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இழப்புகள்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பயத்தையும்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வெறுமையையும்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அதிகரிக்கின்றன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51C3E0FE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5.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ரகசியமும்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கடோ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உபநிடதத்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தாக்கமும்</w:t>
      </w:r>
      <w:proofErr w:type="spellEnd"/>
    </w:p>
    <w:p w14:paraId="629B4265" w14:textId="428448D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மிக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முக்கியமான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நண்பன்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இறந்துவிட்டால்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வெறுமையாகத்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தோன்றுவது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இயற்கையாகும்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அவ்வாறு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நிகழ்வது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யாராலும்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இயலாத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ஒன்றாகும்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அப்படி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நிகழ்கால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ரகசியமாகும்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நிகழ்கால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துன்பங்களுக்குத்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தீர்வாகத்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தானே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தற்கொலை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இன்றைய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சூழலில்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நேரத்தில்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நிகழுமோ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இயங்கிக்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கொண்டிருக்கிறது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794EF986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உடலைக்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ஆன்மாவின்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உண்மை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விரிவாகப்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பேசும்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உபநிடதம்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நூலை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படிக்கிறான்.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உபநிடதத்தில்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lastRenderedPageBreak/>
        <w:t>சிறுவன்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எமதர்மனிடம்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இரகசியத்தைப்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விளக்கத்தைக்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கேட்கிறான்.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சுப்ரபாரதிமணியனின்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மூன்றாவது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சிறுகதையிலும்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இத்தத்துவம்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எடுத்தாளப்பட்டுள்ளது.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மரணத்திற்குப்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நிகழ்கிறது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கேள்விக்குத்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தேவர்களுக்கே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சந்தேகம்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உள்ளது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சுகபோகங்களை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விடுத்து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ஆன்ம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தகுதி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உள்ளதா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எமதர்மன்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சோதிப்பதாகவும்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அமைகிறது.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இத்தகைய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ஆத்ம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தேடலைத்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தன்னுள்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கொள்கிறான்.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</w:p>
    <w:p w14:paraId="65C78BE7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தமிழருவி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மணியன்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ஊருக்கு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நல்லது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சொல்வேன்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நூலில்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குறித்துப்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பின்வருமாறு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குறிப்பிடுகிறார்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:</w:t>
      </w:r>
    </w:p>
    <w:p w14:paraId="334F116F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நூறு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ஞானிகளும்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ஓராயிரம்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புத்தகங்களும்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சாதிக்க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முடியாததை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எளிதாகச்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சாதித்து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விடுகிறது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பிரக்ஞை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மட்டும்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இல்லாவிட்டால்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அத்தனை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நியாயங்களும்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அன்றாடம்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சிலுவையில்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அறையப்படும்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ஒன்றின்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மற்றொன்றின்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ஜனனம்</w:t>
      </w:r>
      <w:proofErr w:type="spellEnd"/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 ”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6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7B5C941B" w14:textId="6DE3E93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எப்போது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அறியாத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உலக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இன்பங்களுக்கு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அடிமையாகி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ஆட்டம்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போடுகிறான்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;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உலகமே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தனக்காகப்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படைக்கப்பட்டது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நினைத்து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அடுத்தவர்களுக்குத்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விளைவிக்கின்றான்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தவிர்க்க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முடியாத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விதியாகும்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29AAC646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வாழ்வதற்கான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எதிர்மறை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அதற்குள்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பழத்தின்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கொட்டை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போலத்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தங்கும்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அவசியம்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பழம்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சாப்பிடுகையில்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கொட்டை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தட்டுப்படும்போது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கொட்டையைச்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சபிக்கிறோம்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விதையால்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பழம்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கிடைத்தது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உணராமல்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7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178525A7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6.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நெறிப்பட்ட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வாழ்க்கையும்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முதிர்ந்த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காலமும்</w:t>
      </w:r>
      <w:proofErr w:type="spellEnd"/>
    </w:p>
    <w:p w14:paraId="6A023050" w14:textId="456855D6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பல்வேறு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துன்பங்களை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உள்ளடக்கியதாகவே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பயணிக்கிறது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இடைப்பட்ட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காலங்களில்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எத்தனையோ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நிகழ்வுகள்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பாதித்த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வண்ணம்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உள்ளன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இறுதிக்கால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சமூகத்திற்கு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விடப்பட்ட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சவாலாகும்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வயது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முதிர்ந்து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இறுதிக்காலத்தில்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துன்பப்பட்டு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வேதனையானது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என்பதைப்புதின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ஆசிரியர்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எடுத்துக்காட்டியுள்ளார்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71045330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எத்தனை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பிரயோஜனம்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சட்டுனு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போயிடனும்பா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சும்மா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இருந்துகிட்டு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வெளங்காமல்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படுக்கையிலே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மூத்திரம்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போய்க்கிட்டு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மத்தவங்க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நரகமாக்காம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வாழணும்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கொஞ்ச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கூடாதா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நினைக்க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வேண்டுமே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தவிர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முன்னாடியே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போகலன்னு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கேட்கிற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மாதிரி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இருக்கக்கூடாது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…</w:t>
      </w: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 ”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9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4DF84861" w14:textId="488758CC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அதாவது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எந்தத்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துன்பத்தையும்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அனுபவிக்காமல்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தூக்கம்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மாதிரி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வேண்டும்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;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அப்பொழுதுதான்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இனிமையாக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மற்றவர்களுக்குத்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தராத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இனிமையானதே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தமிழருவி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மணியன்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தற்கொலையை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மறுத்து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இயற்கையாக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ஏற்றுக்கொள்ளும்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பக்குவத்தை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வலியுறுத்துகிறார்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:</w:t>
      </w:r>
    </w:p>
    <w:p w14:paraId="48FD9977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அதற்காக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நாடிப்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போகக்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கூடாது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தற்கொலையைப்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வாழ்க்கையை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lastRenderedPageBreak/>
        <w:t>அவமதிக்கும்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எதுவும்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ஒவ்வொருவரிடமும்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தேவதையைப்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தானே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கைநீட்டி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அழைக்கும்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அழைப்பு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இசையை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இனிமையாக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” </w:t>
      </w:r>
      <w:r w:rsidRPr="00CE1950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8</w:t>
      </w:r>
    </w:p>
    <w:p w14:paraId="43F5371B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7.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மரணமில்லாப்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பெருவாழ்வும்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மெய்யியல்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பயணமும்</w:t>
      </w:r>
      <w:proofErr w:type="spellEnd"/>
    </w:p>
    <w:p w14:paraId="314FEE96" w14:textId="70DBE10B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தேடலாக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மரணத்திற்குப்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மனிதரின்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அறியப்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பல்வேறு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இடங்களுக்குப்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செய்கிறான்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6280B9EC" w14:textId="6B0DE13E" w:rsidR="007F7985" w:rsidRPr="00914293" w:rsidRDefault="007F7985" w:rsidP="007F7985">
      <w:pPr>
        <w:spacing w:after="240"/>
        <w:jc w:val="both"/>
        <w:outlineLvl w:val="2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7</w:t>
      </w:r>
      <w:r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சிந்தனையாளர்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சபையும்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பிரக்ஞாவின்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சொற்பொழிவும்</w:t>
      </w:r>
      <w:proofErr w:type="spellEnd"/>
    </w:p>
    <w:p w14:paraId="7F696CDF" w14:textId="0C5EDD08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நீண்ட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பயணத்தில்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சிந்தனையாளர்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சபை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அமைப்பில்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பிரக்ஞா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ஞானியின்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சொற்பொழிவினைக்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கேட்க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நேர்ந்தது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ஆத்மார்த்தமான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பேரின்ப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மாற்றம்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பிரக்ஞாவிடம்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அனைவரும்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கேள்விகள்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கேட்கும்போது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எழுந்து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மரணமில்லா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வினவுகிறான்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அதற்குப்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பிரக்ஞா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விடையளிக்கிறார்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:</w:t>
      </w:r>
    </w:p>
    <w:p w14:paraId="0A82948F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மரணமில்லா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உண்டா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?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நிச்சயம்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உண்டு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கொடிய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பயங்களைத்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தாண்டிப்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போகும்போது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10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4E89FB01" w14:textId="3A2E1273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பிரச்சனைகளுக்காக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வாழ்க்கையே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அர்த்தமற்றது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நினைப்பது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தவறு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உடலுக்கும்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ஆன்மாவிற்கும்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ஓய்வே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1E6F3307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வாழ்வுக்கான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எதிர்மறையல்ல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அதற்குள்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பழத்தின்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கொட்டை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போலத்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தங்கும்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அவசியம்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பழம்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சாப்பிடுகையில்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கொட்டை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தட்டுப்படும்போது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கொட்டையைச்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சபிக்கிறோம்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விதையால்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பலன்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கிடைத்தது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உணராமல்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…” </w:t>
      </w:r>
      <w:r w:rsidRPr="00D4485C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11</w:t>
      </w:r>
    </w:p>
    <w:p w14:paraId="2B0548F8" w14:textId="0C6C9926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மரணமிலாப்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பெருவாழ்வு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அறியக்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கொல்லிமலையில்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ஞானகுருவினைச்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சந்திக்கும்படி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நசிகேதனிடம்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பிரக்ஞா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கூறுகிறான்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04CD1921" w14:textId="77777777" w:rsidR="007F7985" w:rsidRPr="00914293" w:rsidRDefault="007F7985" w:rsidP="007F7985">
      <w:pPr>
        <w:spacing w:after="240"/>
        <w:jc w:val="both"/>
        <w:outlineLvl w:val="2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7.2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கொல்லிமலைப்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பயணமும்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ஞானகுருவின்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உபதேசமும்</w:t>
      </w:r>
      <w:proofErr w:type="spellEnd"/>
    </w:p>
    <w:p w14:paraId="4B49C1F5" w14:textId="444D67AD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கொல்லிமலைக்குச்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அங்கு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ஏழு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நாட்கள்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அடர்ந்த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காட்டுப்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பகுதியில்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கடினமான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நடைப்பயணம்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மேற்கொள்கிறான்.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அங்கே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அவனுக்குப்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அனுபவங்கள்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கிடைக்கின்றன.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கடிகாரமும்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நாள்காட்டியும்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இல்லாத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இடத்தில்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காலம்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எல்லையற்ற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அமைதியை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உணர்கிறான்.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அங்குள்ள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ஓலைச்சுவடிகளின்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வாயிலாக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ஏழு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சக்கரங்கள்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மற்றும்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முறைகள்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கொள்கிறான்.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எல்லாவற்றையும்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சாட்சியாக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பார்க்கும்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மனப்பக்குவத்தை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அடைகிறான்.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இறப்புக்குப்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பிறகு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எண்ணுவது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மூடத்தனம்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ஜென்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கூறுவதை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உணர்கிறான்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67A2ABF8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மரணத்திற்குப்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எண்ணுவது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மூடத்தனம்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அன்றன்று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வாழ்நாளைப்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நாளைக்குக்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கவலைப்படலாம்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அவசியப்பட்டால்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ஜென்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 12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66AC2C5F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இறுதியாக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ஞானகுருவின்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முக்தி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lastRenderedPageBreak/>
        <w:t>ஏற்றுக்கொள்கிறான்.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மலையிலிருந்து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திரும்பும்போது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ஆதிவாசிகளுடன்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இணைந்து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இயற்கையோடு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ஒன்றி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தொடங்குகிறான்.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</w:p>
    <w:p w14:paraId="762F2C33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8.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அச்சமும்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பயமும்</w:t>
      </w:r>
      <w:proofErr w:type="spellEnd"/>
    </w:p>
    <w:p w14:paraId="0ABF8BC1" w14:textId="0262EA15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ஒவ்வொரு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மனிதனிடத்தும்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கொண்டே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இருக்கிறது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எத்தனை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சொத்துக்களைச்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சேர்த்துச்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செல்வந்தராக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வாழ்ந்தாலும்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ஒவ்வொரு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அறிந்ததேயாகும்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உறவினர்களுக்கோ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தோழர்களுக்கோ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போதோ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தோன்றும்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அச்சப்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படுத்துகின்றது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நேசித்த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நண்பர்களின்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ஆழ்ந்த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தாக்கத்தை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ஏற்படுத்திவிடுகிறது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71611BE4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மரணத்தைக்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காட்டிலும்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கொடுமையானது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நொடியிலும்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நிகழலாம்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எப்போதும்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பிரக்ஞையோடு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இருப்பது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13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3577DD2F" w14:textId="46774C5A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என்பதைவிட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இழப்பு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அச்சம்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கொள்ள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வைக்கிறது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ஆசிரியர்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இறையன்பு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குறிப்பிடுகிறார்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526D2885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9.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தமிழ்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இலக்கியங்களில்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நிலையாமை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மற்றும்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பற்றற்ற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வாழ்வு</w:t>
      </w:r>
      <w:proofErr w:type="spellEnd"/>
    </w:p>
    <w:p w14:paraId="40B844FE" w14:textId="6285123B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பிரதிபலிப்பு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இலக்கியங்களில்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வெளிப்படுகிறது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சங்க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இலக்கியங்களிலும்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காப்பியங்களிலும்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சித்தர்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பாடல்களிலும்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கருத்துக்கள்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மிக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ஆழமாகப்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பேசப்பட்டுள்ளன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783B9378" w14:textId="325CAE95" w:rsidR="007F7985" w:rsidRPr="00914293" w:rsidRDefault="007F7985" w:rsidP="007F7985">
      <w:pPr>
        <w:spacing w:after="240"/>
        <w:jc w:val="both"/>
        <w:outlineLvl w:val="2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9</w:t>
      </w:r>
      <w:r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குண்டலகேசி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காட்டும்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யாக்கை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நிலையாமை</w:t>
      </w:r>
      <w:proofErr w:type="spellEnd"/>
    </w:p>
    <w:p w14:paraId="20956293" w14:textId="29C299A9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உலகில்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தோன்றிய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உயிருள்ள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பொருட்கள்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அனைத்தும்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அழியக்கூடியன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சீவக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சிந்தாமணியில்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, “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இளமையும்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நில்லா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யாக்கையும்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நில்லா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வளவிய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பெருஞ்செல்வமும்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நில்லா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”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திருத்தக்கத்தேவர்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நிலையாமையைக்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குறிப்பிட்டுள்ளார்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1DF35E2C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குறித்துப்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பெளத்த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காப்பியமான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குண்டலகேசி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கருத்துக்கள்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தமிழ்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இலக்கிய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வரலாற்றில்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பொன்னெழுத்துக்களால்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பொறிக்கப்பட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வேண்டியவை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ஆகும்.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6</w:t>
      </w:r>
    </w:p>
    <w:p w14:paraId="1C707D60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பாளையாம்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செத்தும்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பாலனாம்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செத்தும்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காளையாம்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தன்மை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செத்தும்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காமுறும்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இளமை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செத்தும்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 ( உ. </w:t>
      </w:r>
      <w:proofErr w:type="spellStart"/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)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குண்டலகேசி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228698FA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இப்பாடலின்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தொடர்ச்சி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, “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மீளும்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இவ்வியல்பும்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இன்னே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மேல்வரும்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மூப்புமாகி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சாகின்றோமால்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நமக்கு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அழாதது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!”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அமைகிறது.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6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செத்துக்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கொண்டிருக்கிறோம்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உணராமல்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இறுதி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மரணத்திற்கு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மட்டும்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அழுவது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அறியாமை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குண்டலகேசி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விளக்குகிறது.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9</w:t>
      </w:r>
    </w:p>
    <w:p w14:paraId="20A78524" w14:textId="77777777" w:rsidR="007F7985" w:rsidRPr="00914293" w:rsidRDefault="007F7985" w:rsidP="007F7985">
      <w:pPr>
        <w:spacing w:after="240"/>
        <w:jc w:val="both"/>
        <w:outlineLvl w:val="2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9.2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திருக்குறள்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காட்டும்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நிலையாமைத்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தத்துவம்</w:t>
      </w:r>
      <w:proofErr w:type="spellEnd"/>
    </w:p>
    <w:p w14:paraId="55AB7325" w14:textId="39EC1CD0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நிலையற்றது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திருவள்ளுவர்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அதிகாரத்தில்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தெளிவுபடுத்துகிறார்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2D6D2DB5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lastRenderedPageBreak/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நெருநல்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உளன்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உடைத்து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இவ்வுலகம்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 15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507F355F" w14:textId="543275DB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நேற்று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இருந்தவன்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இல்லாமல்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போனான்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சொல்லப்படும்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உடையது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இவ்வுலகம்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இப்புவியில்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தோன்றிய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உயிர்த்தொகுதிகள்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நிலையற்றன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தெரிந்தும்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அவற்றின்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மேல்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வைப்பதற்குக்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அன்பும்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அன்புக்குரியவரை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இழக்கும்போது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ஓலம்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நசிகேசனின்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முழுவதும்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பரவியிருந்தது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3B2F5554" w14:textId="6961B33C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யாரையும்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மனமில்லாத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பயணத்தின்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முடிவில்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அனைவரையும்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பிரியும்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அவலம்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நேர்ந்ததே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!..</w:t>
      </w:r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6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21E94CDC" w14:textId="77777777" w:rsidR="007F7985" w:rsidRPr="00914293" w:rsidRDefault="007F7985" w:rsidP="007F7985">
      <w:pPr>
        <w:spacing w:after="240"/>
        <w:jc w:val="both"/>
        <w:outlineLvl w:val="2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9.3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பட்டினத்தாரின்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பற்றற்ற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வாழ்வியலும்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நிலையாமையும்</w:t>
      </w:r>
      <w:proofErr w:type="spellEnd"/>
    </w:p>
    <w:p w14:paraId="0E36697E" w14:textId="1C5C3F12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மற்றும்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உடம்பு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நிலையானது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பாடுகின்றார்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பட்டினத்தடிகள்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5879CAE2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ஊரும்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சொந்தமல்ல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நம்முடைய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சொந்தக்காரர்கள்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சொல்லக்கூடிய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உற்றாரும்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சொந்தமல்ல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நம்மால்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உழைத்துச்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சம்பாதிக்கப்பட்ட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-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சேர்த்து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வைக்கப்பட்ட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செல்வங்களும்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நமக்குச்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சொந்தமல்ல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 17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53691E36" w14:textId="53AE88B2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தந்தையும்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உண்மையில்லை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சுற்றத்தாரும்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உண்மையில்லை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சகோதரர்களும்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மனைவியும்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உடம்பும்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நடத்தும்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உண்மையானதல்ல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அனைத்தும்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பொய்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அவை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நிலையற்றவை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கற்றறிந்த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மகான்கள்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வலியுறுத்தியுள்ளனர்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பட்டினத்தாரின்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திருஏகம்பமாலை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பாடல்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உறுதிப்படுத்துகிறது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:</w:t>
      </w:r>
    </w:p>
    <w:p w14:paraId="02B8DCDB" w14:textId="77777777" w:rsidR="007F7985" w:rsidRDefault="007F7985" w:rsidP="007F7985">
      <w:pPr>
        <w:spacing w:after="240"/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lang w:val="en-IN" w:eastAsia="en-IN"/>
        </w:rPr>
        <w:br/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ஊருஞ்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சதமல்ல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உற்றார்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சதமல்ல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உற்றுப்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பெற்ற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br/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பேருஞ்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சதமல்ல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பெண்டீர்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சதமல்ல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பிள்ளைகளும்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br/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சீருஞ்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சதமல்ல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செல்வஞ்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சதமல்ல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தேசத்திலே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br/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யாருஞ்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சதமல்ல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நின்தாள்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சதங்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கச்சியேகம்பனே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[12, 13]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br/>
      </w:r>
    </w:p>
    <w:p w14:paraId="08FD6BDE" w14:textId="77777777" w:rsidR="007F7985" w:rsidRPr="00914293" w:rsidRDefault="007F7985" w:rsidP="007F7985">
      <w:pPr>
        <w:spacing w:after="240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10.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உறங்குவதும்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விழிப்பதும்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: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வாழ்வும்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சாவும்</w:t>
      </w:r>
      <w:proofErr w:type="spellEnd"/>
    </w:p>
    <w:p w14:paraId="7D1FE0DD" w14:textId="34B0C3A9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முக்கிய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அடிப்படைத்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தேவை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வகையில்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போன்றது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என்பதனைத்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திருவள்ளுவர்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குறிப்பிடுகின்றார்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4B027E7A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உறங்குவது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சாக்காடு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உறங்கி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விழிப்பது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 18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39BAF725" w14:textId="7CD8752F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எனப்படுவது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ஒருவனுக்கு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வருதலைப்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போன்றது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;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எனப்படுவது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நீங்கி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விழித்துக்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கொள்வதைப்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போன்றது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54A824B3" w14:textId="08A724F1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நாயகன்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'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சிரஞ்சீவி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வெளி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'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பகுதியில்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தூக்கம்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போன்றதுதான்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உணர்கிறான்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5194D432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lastRenderedPageBreak/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இரவு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இங்கு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இரவு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இருந்தால்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வயது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என்கிற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ஒன்றும்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இருந்தாக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வேண்டும்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வயசு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சமீபித்து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இல்லையா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 19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559D74F4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“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அப்படியானால்</w:t>
      </w:r>
      <w:proofErr w:type="spellEnd"/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தூக்கம்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சின்ன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இல்லையா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?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அதனால்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இங்கு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தூக்கம்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வருவதே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….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தொடர்ந்து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proofErr w:type="gram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விழிப்புதான்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”</w:t>
      </w:r>
      <w:proofErr w:type="gram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20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</w:p>
    <w:p w14:paraId="149C98F9" w14:textId="493FDC76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மூலம்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தற்காலிக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விழிப்பு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ஆசிரியர்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இறையன்பு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நிறுவுகிறார்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56A54440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11.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தத்துவ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ஒப்பீட்டு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அட்டவணை</w:t>
      </w:r>
      <w:proofErr w:type="spellEnd"/>
    </w:p>
    <w:p w14:paraId="1D382325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பல்வேறு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பள்ளிகளும்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இலக்கியங்களும்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மற்றும்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நிலையாமையை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அணுகும்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முறைகள்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கீழே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உள்ள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அட்டவணையில்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ஒப்பிடப்பட்டுள்ளன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:</w:t>
      </w:r>
    </w:p>
    <w:p w14:paraId="0DA8F865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2227"/>
        <w:gridCol w:w="2224"/>
        <w:gridCol w:w="2948"/>
      </w:tblGrid>
      <w:tr w:rsidR="007F7985" w:rsidRPr="00914293" w14:paraId="3D48D37A" w14:textId="77777777" w:rsidTr="00D77A8B"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64DE5C7" w14:textId="77777777" w:rsidR="007F7985" w:rsidRPr="00914293" w:rsidRDefault="007F7985" w:rsidP="00D77A8B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இலக்கியம்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/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தத்துவம்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74C7C8" w14:textId="77777777" w:rsidR="007F7985" w:rsidRPr="00914293" w:rsidRDefault="007F7985" w:rsidP="00D77A8B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மரணம்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பற்றிய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பார்வை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C20F7E2" w14:textId="77777777" w:rsidR="007F7985" w:rsidRPr="00914293" w:rsidRDefault="007F7985" w:rsidP="00D77A8B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நிலையாமை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விளக்கம்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D263BB" w14:textId="77777777" w:rsidR="007F7985" w:rsidRPr="00914293" w:rsidRDefault="007F7985" w:rsidP="00D77A8B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சாகாவரம்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புதினத்தின்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நசிகேதனின்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உணர்தல்</w:t>
            </w:r>
            <w:proofErr w:type="spellEnd"/>
          </w:p>
        </w:tc>
      </w:tr>
      <w:tr w:rsidR="007F7985" w:rsidRPr="00914293" w14:paraId="6684B26D" w14:textId="77777777" w:rsidTr="00D77A8B"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E5C14B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திருக்குறள்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352925" w14:textId="4C5D9A23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உறக்கம்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போன்றது</w:t>
            </w:r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78548C" w14:textId="184F05EC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நெருநல்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உளன்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இன்று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இல்லை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504C1D" w14:textId="475111D4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'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சிரஞ்சீவி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வெளி'யில்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தூக்கமும்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விழிப்பும்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போன்றதே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பிறப்பும்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இறப்பும்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என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உணர்தல்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</w:p>
        </w:tc>
      </w:tr>
      <w:tr w:rsidR="007F7985" w:rsidRPr="00914293" w14:paraId="761E07C6" w14:textId="77777777" w:rsidTr="00D77A8B"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BDDACA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குண்டலகேசி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7F2D09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பருவ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மாற்றங்களின்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தொடர்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இறப்பு.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EF67D7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இளமை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மற்றும்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யாக்கை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நிலையாமை.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6F9E71" w14:textId="23D62208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மனிதன்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ஒவ்வொரு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நாளும்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செத்துக்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கொண்டிருக்கிறான்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என்ற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உண்மையைத்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தெளிதல்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</w:p>
        </w:tc>
      </w:tr>
      <w:tr w:rsidR="007F7985" w:rsidRPr="00914293" w14:paraId="7279AAAE" w14:textId="77777777" w:rsidTr="00D77A8B"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91D3601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பட்டினத்தார்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பாடல்கள்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ADC6F6" w14:textId="18E8515E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உடம்பு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நரி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,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கழுகு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,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எரிக்கிரையாகும்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தசைப்பிண்டம்</w:t>
            </w:r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B6BC48" w14:textId="735F9674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ஊர்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,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உறவு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,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செல்வம்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அனைத்தும்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பொய்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E620C2B" w14:textId="05B1AD61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உற்ற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நண்பர்களின்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மரணத்தின்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போது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உலகப்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பற்றுகளின்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போலித்தன்மையை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உணர்ந்து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பற்றற்ற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நிலையை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நோக்குதல்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</w:p>
        </w:tc>
      </w:tr>
      <w:tr w:rsidR="007F7985" w:rsidRPr="00914293" w14:paraId="23A4326E" w14:textId="77777777" w:rsidTr="00D77A8B"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095C5FA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கடோ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உபநிடதம்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CD8EFE5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ஆத்ம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ஞானத்தின்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வாயில்.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78097F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உடல்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அழியும்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,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ஆத்மா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அழியாது.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1116CA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எமதர்மனிடம்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மரண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ரகசியத்தைக்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கேட்கும்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நசிகேதாவைப்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போல்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lastRenderedPageBreak/>
              <w:t>தத்துவத்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தேடலை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மேற்கொள்ளுதல்.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3</w:t>
            </w:r>
          </w:p>
        </w:tc>
      </w:tr>
      <w:tr w:rsidR="007F7985" w:rsidRPr="00914293" w14:paraId="408AD54C" w14:textId="77777777" w:rsidTr="00D77A8B"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2F60C7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lastRenderedPageBreak/>
              <w:t>தமிழருவி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மணியன்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(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ஊருக்கு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நல்லது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சொல்வேன்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)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A0A2AF" w14:textId="349C9CC5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இசையை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விட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இனிமையான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தேவதையின்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அழைப்பு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68DFF19" w14:textId="135EE1BE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நூறு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ஞானிகளால்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முடியாததை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ஒரு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மரணம்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சாதிக்கும்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802EA9" w14:textId="39FE79B8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தற்கொலையைத்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தவிர்த்து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மரணத்தை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இயற்கையாக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எதிர்கொள்ளும்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தைரியத்தைப்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பெறுதல்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</w:p>
        </w:tc>
      </w:tr>
      <w:tr w:rsidR="007F7985" w:rsidRPr="00914293" w14:paraId="314BC6F4" w14:textId="77777777" w:rsidTr="00D77A8B"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259E86" w14:textId="77777777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ஜென்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b/>
                <w:bCs/>
                <w:color w:val="000000"/>
                <w:lang w:val="en-IN" w:eastAsia="en-IN"/>
              </w:rPr>
              <w:t>தத்துவம்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33F5352" w14:textId="27650F3B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எதிர்காலக்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கவலை</w:t>
            </w:r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  <w:r w:rsidRPr="00914293">
              <w:rPr>
                <w:rFonts w:ascii="Arial Unicode MS" w:eastAsia="Arial Unicode MS" w:hAnsi="Arial Unicode MS" w:cs="Arial Unicode MS"/>
                <w:color w:val="000000"/>
                <w:vertAlign w:val="superscript"/>
                <w:lang w:val="en-IN"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6C460F" w14:textId="6473F111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நாளைப்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பற்றிக்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கவலைப்படுவது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மூடத்தனம்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C87C0E" w14:textId="03288AD0" w:rsidR="007F7985" w:rsidRPr="00914293" w:rsidRDefault="007F7985" w:rsidP="00D77A8B">
            <w:pPr>
              <w:jc w:val="both"/>
              <w:rPr>
                <w:rFonts w:ascii="Arial Unicode MS" w:eastAsia="Arial Unicode MS" w:hAnsi="Arial Unicode MS" w:cs="Arial Unicode MS"/>
                <w:lang w:val="en-IN" w:eastAsia="en-IN"/>
              </w:rPr>
            </w:pP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நிகழ்காலத்தில்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வாழ்தலே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சாகாவரம்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என்பதை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உணர்ந்து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ஆதிவாசிகளுடன்</w:t>
            </w:r>
            <w:proofErr w:type="spellEnd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 xml:space="preserve"> </w:t>
            </w:r>
            <w:proofErr w:type="spellStart"/>
            <w:r w:rsidRPr="00914293"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இணைதல்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lang w:val="en-IN" w:eastAsia="en-IN"/>
              </w:rPr>
              <w:t>.</w:t>
            </w:r>
          </w:p>
        </w:tc>
      </w:tr>
    </w:tbl>
    <w:p w14:paraId="431C5C60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12.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முடிவுரை</w:t>
      </w:r>
      <w:proofErr w:type="spellEnd"/>
    </w:p>
    <w:p w14:paraId="3210B1A2" w14:textId="5DB75852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எத்தகைய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நேர்ந்தாலும்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கோழைத்தனமாகத்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தற்கொலைக்கு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முயற்சி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செய்யாமல்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அந்தத்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எதிர்த்து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சமாளிப்பதே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வெற்றியாகும்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இறையன்புவின்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காட்டுகிறது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தவிர்க்க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முடியாதது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என்றாலும்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பயத்தைக்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வாழ்க்கையை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தைரியமாக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எதிர்கொள்வதே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உண்மையான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தத்துவார்த்தப்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பொருள்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ஆகும்.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4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உடலின்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அழியாமை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அல்ல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;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மாறாக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பற்றற்ற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ஆன்மீக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முதிர்ச்சியே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நசிகேதனின்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கொல்லிமலைப்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நமக்குத்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தெளிவுபடுத்துகிறது.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3</w:t>
      </w:r>
    </w:p>
    <w:p w14:paraId="457B56C3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13.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தொகுப்புரை</w:t>
      </w:r>
      <w:proofErr w:type="spellEnd"/>
    </w:p>
    <w:p w14:paraId="27BC588C" w14:textId="77777777" w:rsidR="007F7985" w:rsidRPr="00914293" w:rsidRDefault="007F7985" w:rsidP="007F7985">
      <w:pPr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புதினம்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காட்டும்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வாழ்வியல்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மற்றும்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தத்துவார்த்தக்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கருத்துக்களின்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தொகுப்பு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பின்வருமாறு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அமைகிறது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r w:rsidRPr="00914293">
        <w:rPr>
          <w:rFonts w:ascii="Arial Unicode MS" w:eastAsia="Arial Unicode MS" w:hAnsi="Arial Unicode MS" w:cs="Arial Unicode MS"/>
          <w:color w:val="000000"/>
          <w:vertAlign w:val="superscript"/>
          <w:lang w:val="en-IN" w:eastAsia="en-IN"/>
        </w:rPr>
        <w:t>1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:</w:t>
      </w:r>
    </w:p>
    <w:p w14:paraId="7F9DC74D" w14:textId="4944CB90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இப்புதினம்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நிகழ்காலத்தைப்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பிரதிபலிக்கும்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கண்ணாடியாகும்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62F3CA02" w14:textId="5912DF9B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வாழ்வியல்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கூறுகளில்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நிலையாமையினைக்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குறிப்பிடுகின்றனர்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3D99A470" w14:textId="135A4A4E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இன்பத்தை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மட்டுமே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எதிர்பார்க்கும்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மனிதனுக்குத்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துன்பம்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மறுபக்கம்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வைக்கிறது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4A46443D" w14:textId="23933EFA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வேண்டும்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மனிதனிடம்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மேலிடுகின்றன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04B4B30D" w14:textId="51675995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வாழ்வே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தேடலாகும்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2345B9DD" w14:textId="4FBA5C29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நிரந்தரம்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இறுதிப்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பகுதி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ஆகும்</w:t>
      </w:r>
      <w:proofErr w:type="spellEnd"/>
      <w:r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44F81958" w14:textId="32FAD4C7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lastRenderedPageBreak/>
        <w:t>மரணத்தின்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தாக்கம்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நெறிப்படுத்துதால்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உண்மைத்தன்மையினை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கொள்கிறான்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7CF1186F" w14:textId="029BEDB4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நிலைகுலையச்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செய்கின்றது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484367DD" w14:textId="36E4CD12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எப்பொழுது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அடுத்த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கட்டத்திற்கு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நகராமல்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நின்று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விடுவான்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குறிப்பிடுகின்றான்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5CF467C5" w14:textId="739CFAF5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உயிருக்கு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உயிராக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விரும்பும்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நண்பனின்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பொருளை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உணர்த்துகின்றன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273DCC48" w14:textId="459B5873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மரணத்திற்குப்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என்பதனைத்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தெரிந்து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கொள்ளும்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ஆர்வம்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08D2A639" w14:textId="5DD8149B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உலகில்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உறவாடும்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உறவும்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அனுபவிக்கும்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பொருளும்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நம்மை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விட்டு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நீங்கும்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பொழுது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வேதனை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நிதர்சனம்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143F97CD" w14:textId="72D7DA21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இல்லாமல்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மட்டும்தான்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வெற்றுடம்பு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ஊன்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கொண்ட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சதைப்பிண்டமாகும்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66AF44B3" w14:textId="68547845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எத்தனையோ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ஏற்பட்டாலும்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வாழ்வைப்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புரட்டிப்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போடுகிறது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6CEB6DD4" w14:textId="0B96E53B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இளமை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யாக்கை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செல்வம்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நிலையாமை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பற்றிக்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குறிப்பிடுகின்றன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1EE13FF3" w14:textId="5BE012B7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உலகத்தில்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தோன்றிய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என்றோ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ஒருநாள்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மறைவோம்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என்பதனைக்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குறிப்பிடுகின்றன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425F1057" w14:textId="3E3ADA5C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உயிர்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பிரிந்தால்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உடம்பு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அழியும்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காற்று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இல்லாத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உடம்பு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என்கின்றனர்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அறிஞர்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பெருமக்கள்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5402A2E2" w14:textId="3C0D2919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கண்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நிகழும்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மரணம்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மனிதனின்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மனோநிலையில்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மாற்றம்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ஏற்பட்டு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வாழ்வை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உணரச்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செய்கிறது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042FAAAC" w14:textId="5FEE8137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உறக்கம்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கூட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போன்றதாகும்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33B3318C" w14:textId="173337E0" w:rsidR="007F7985" w:rsidRPr="00914293" w:rsidRDefault="007F7985" w:rsidP="007F7985">
      <w:pPr>
        <w:widowControl/>
        <w:numPr>
          <w:ilvl w:val="0"/>
          <w:numId w:val="43"/>
        </w:numPr>
        <w:autoSpaceDE/>
        <w:autoSpaceDN/>
        <w:spacing w:line="276" w:lineRule="auto"/>
        <w:ind w:left="600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-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உறங்குவது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போன்றது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பிறப்பு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-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உறங்கி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விழித்தல்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போன்றதாகும்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7C809003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14.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துணைநூற்பட்டியல்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(References)</w:t>
      </w:r>
    </w:p>
    <w:p w14:paraId="6B21C038" w14:textId="4FA20F56" w:rsidR="007F7985" w:rsidRPr="00914293" w:rsidRDefault="007F7985" w:rsidP="007F7985">
      <w:pPr>
        <w:widowControl/>
        <w:numPr>
          <w:ilvl w:val="0"/>
          <w:numId w:val="44"/>
        </w:numPr>
        <w:autoSpaceDE/>
        <w:autoSpaceDN/>
        <w:spacing w:line="276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இறையன்பு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சாகாவரம்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12-ஆம்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பதிப்பு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நியூ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செஞ்சுரி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ஹவுஸ்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(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)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லிட்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, 2020.</w:t>
      </w:r>
    </w:p>
    <w:p w14:paraId="08D80B60" w14:textId="6CCAD2FD" w:rsidR="007F7985" w:rsidRPr="00914293" w:rsidRDefault="007F7985" w:rsidP="007F7985">
      <w:pPr>
        <w:widowControl/>
        <w:numPr>
          <w:ilvl w:val="0"/>
          <w:numId w:val="44"/>
        </w:numPr>
        <w:autoSpaceDE/>
        <w:autoSpaceDN/>
        <w:spacing w:line="276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குண்டலகேசி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குண்டலகேசி</w:t>
      </w:r>
      <w:proofErr w:type="spellEnd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மூலமும்</w:t>
      </w:r>
      <w:proofErr w:type="spellEnd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உரையும்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நாகசுந்தரம்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உரை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சாரதா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பதிப்பகம்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, 2012.</w:t>
      </w:r>
    </w:p>
    <w:p w14:paraId="63390C0F" w14:textId="01387746" w:rsidR="007F7985" w:rsidRPr="00914293" w:rsidRDefault="007F7985" w:rsidP="007F7985">
      <w:pPr>
        <w:widowControl/>
        <w:numPr>
          <w:ilvl w:val="0"/>
          <w:numId w:val="44"/>
        </w:numPr>
        <w:autoSpaceDE/>
        <w:autoSpaceDN/>
        <w:spacing w:line="276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கோவிந்தராஜன்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திருக்குறள்</w:t>
      </w:r>
      <w:proofErr w:type="spellEnd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தெளிவுரை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பூம்புகார்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பதிப்பகம்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, 2015.</w:t>
      </w:r>
    </w:p>
    <w:p w14:paraId="1E907F68" w14:textId="4D36A5C8" w:rsidR="007F7985" w:rsidRPr="00914293" w:rsidRDefault="007F7985" w:rsidP="007F7985">
      <w:pPr>
        <w:widowControl/>
        <w:numPr>
          <w:ilvl w:val="0"/>
          <w:numId w:val="44"/>
        </w:numPr>
        <w:autoSpaceDE/>
        <w:autoSpaceDN/>
        <w:spacing w:line="276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lastRenderedPageBreak/>
        <w:t>சுப்ரபாரதிமணியன்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 "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மூன்றாவது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".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சுப்ரபாரதிமணியன்</w:t>
      </w:r>
      <w:proofErr w:type="spellEnd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சிறுகதைகள்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காவ்யா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வெளியீடு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2011,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 333.</w:t>
      </w:r>
    </w:p>
    <w:p w14:paraId="28747819" w14:textId="70D51C5F" w:rsidR="007F7985" w:rsidRPr="00914293" w:rsidRDefault="007F7985" w:rsidP="007F7985">
      <w:pPr>
        <w:widowControl/>
        <w:numPr>
          <w:ilvl w:val="0"/>
          <w:numId w:val="44"/>
        </w:numPr>
        <w:autoSpaceDE/>
        <w:autoSpaceDN/>
        <w:spacing w:line="276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பட்டினத்தார்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பட்டினத்தார்</w:t>
      </w:r>
      <w:proofErr w:type="spellEnd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பாடல்கள்</w:t>
      </w:r>
      <w:proofErr w:type="spellEnd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 xml:space="preserve"> (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திருஏகம்பமாலை</w:t>
      </w:r>
      <w:proofErr w:type="spellEnd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)</w:t>
      </w:r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கவிஞர்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பத்மதேவன்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உரை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நிலையம்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, 2014.</w:t>
      </w:r>
    </w:p>
    <w:p w14:paraId="17301D38" w14:textId="0EB56508" w:rsidR="007F7985" w:rsidRPr="00914293" w:rsidRDefault="007F7985" w:rsidP="007F7985">
      <w:pPr>
        <w:widowControl/>
        <w:numPr>
          <w:ilvl w:val="0"/>
          <w:numId w:val="44"/>
        </w:numPr>
        <w:autoSpaceDE/>
        <w:autoSpaceDN/>
        <w:spacing w:line="276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மணியன்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தமிழருவி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ஊருக்கு</w:t>
      </w:r>
      <w:proofErr w:type="spellEnd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நல்லது</w:t>
      </w:r>
      <w:proofErr w:type="spellEnd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i/>
          <w:iCs/>
          <w:color w:val="000000"/>
          <w:lang w:val="en-IN" w:eastAsia="en-IN"/>
        </w:rPr>
        <w:t>சொல்வேன்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. 18-ஆம்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பதிப்பு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விகடன்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பிரசுரம்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, 2017. </w:t>
      </w:r>
    </w:p>
    <w:p w14:paraId="2BDDA16C" w14:textId="77777777" w:rsidR="007F7985" w:rsidRPr="00914293" w:rsidRDefault="007F7985" w:rsidP="007F7985">
      <w:pPr>
        <w:spacing w:after="225"/>
        <w:jc w:val="both"/>
        <w:outlineLvl w:val="1"/>
        <w:rPr>
          <w:rFonts w:ascii="Arial Unicode MS" w:eastAsia="Arial Unicode MS" w:hAnsi="Arial Unicode MS" w:cs="Arial Unicode MS"/>
          <w:b/>
          <w:bCs/>
          <w:lang w:val="en-IN" w:eastAsia="en-IN"/>
        </w:rPr>
      </w:pPr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15.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முரண்பாட்டு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>அறிக்கை</w:t>
      </w:r>
      <w:proofErr w:type="spellEnd"/>
      <w:r w:rsidRPr="00914293">
        <w:rPr>
          <w:rFonts w:ascii="Arial Unicode MS" w:eastAsia="Arial Unicode MS" w:hAnsi="Arial Unicode MS" w:cs="Arial Unicode MS"/>
          <w:b/>
          <w:bCs/>
          <w:color w:val="000000"/>
          <w:lang w:val="en-IN" w:eastAsia="en-IN"/>
        </w:rPr>
        <w:t xml:space="preserve"> (Conflict of Interest Declaration)</w:t>
      </w:r>
    </w:p>
    <w:p w14:paraId="708668EC" w14:textId="77777777" w:rsidR="007F7985" w:rsidRPr="00914293" w:rsidRDefault="007F7985" w:rsidP="007F7985">
      <w:pPr>
        <w:spacing w:after="255"/>
        <w:jc w:val="both"/>
        <w:rPr>
          <w:rFonts w:ascii="Arial Unicode MS" w:eastAsia="Arial Unicode MS" w:hAnsi="Arial Unicode MS" w:cs="Arial Unicode MS"/>
          <w:lang w:val="en-IN" w:eastAsia="en-IN"/>
        </w:rPr>
      </w:pP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இவ்வாய்வுக்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கட்டுரையின்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உருவாக்கத்திலோ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அல்லது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இதன்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கருத்துக்களிலோ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எவ்விதமான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நிதிசார்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அல்லது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தனிப்பட்ட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நலன்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சார்ந்த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முரண்பாடுகளும்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இல்லை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என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ஆசிரியர்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பிரகடனம்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 xml:space="preserve"> </w:t>
      </w:r>
      <w:proofErr w:type="spellStart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செய்கிறார்</w:t>
      </w:r>
      <w:proofErr w:type="spellEnd"/>
      <w:r w:rsidRPr="00914293">
        <w:rPr>
          <w:rFonts w:ascii="Arial Unicode MS" w:eastAsia="Arial Unicode MS" w:hAnsi="Arial Unicode MS" w:cs="Arial Unicode MS"/>
          <w:color w:val="000000"/>
          <w:lang w:val="en-IN" w:eastAsia="en-IN"/>
        </w:rPr>
        <w:t>.</w:t>
      </w:r>
    </w:p>
    <w:p w14:paraId="4B50143B" w14:textId="77777777" w:rsidR="00DB048A" w:rsidRDefault="00DB048A" w:rsidP="00D74D0E">
      <w:pPr>
        <w:spacing w:line="276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3D542577" w14:textId="41F0BB59" w:rsidR="00841B9D" w:rsidRPr="00711924" w:rsidRDefault="00E62451" w:rsidP="00186B08">
      <w:pPr>
        <w:spacing w:line="276" w:lineRule="auto"/>
        <w:rPr>
          <w:rFonts w:ascii="Arial Unicode MS" w:eastAsia="Arial Unicode MS" w:hAnsi="Arial Unicode MS" w:cs="Arial Unicode MS"/>
          <w:lang w:val="en-IN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*</w:t>
      </w:r>
      <w:r w:rsidR="0086035B" w:rsidRPr="006E022F">
        <w:rPr>
          <w:rFonts w:ascii="Arial Unicode MS" w:eastAsia="Arial Unicode MS" w:hAnsi="Arial Unicode MS" w:cs="Arial Unicode MS"/>
          <w:sz w:val="20"/>
          <w:szCs w:val="20"/>
        </w:rPr>
        <w:t>I declare that there is no competing interest in the content and authorship of this scholarly work</w:t>
      </w:r>
    </w:p>
    <w:sectPr w:rsidR="00841B9D" w:rsidRPr="00711924" w:rsidSect="00D41577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/>
      <w:pgMar w:top="1440" w:right="1440" w:bottom="1276" w:left="1440" w:header="720" w:footer="720" w:gutter="0"/>
      <w:pgNumType w:start="1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B1A2" w14:textId="77777777" w:rsidR="00951F4D" w:rsidRDefault="00951F4D">
      <w:r>
        <w:separator/>
      </w:r>
    </w:p>
  </w:endnote>
  <w:endnote w:type="continuationSeparator" w:id="0">
    <w:p w14:paraId="6A8DA758" w14:textId="77777777" w:rsidR="00951F4D" w:rsidRDefault="0095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ndale Sans UI">
    <w:charset w:val="00"/>
    <w:family w:val="auto"/>
    <w:pitch w:val="variable"/>
  </w:font>
  <w:font w:name="Liberation Mono">
    <w:altName w:val="Courier New"/>
    <w:charset w:val="01"/>
    <w:family w:val="modern"/>
    <w:pitch w:val="fixed"/>
  </w:font>
  <w:font w:name="Noto Sans Mono CJK SC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DE29" w14:textId="7E658455" w:rsidR="006E1433" w:rsidRPr="003A471A" w:rsidRDefault="00F22395" w:rsidP="009517F7">
    <w:pPr>
      <w:pStyle w:val="Footer"/>
      <w:jc w:val="right"/>
      <w:rPr>
        <w:sz w:val="16"/>
        <w:szCs w:val="16"/>
      </w:rPr>
    </w:pPr>
    <w:r w:rsidRPr="00AF51F5">
      <w:rPr>
        <w:rFonts w:ascii="Cambria" w:eastAsia="DengXian" w:hAnsi="Cambria" w:cs="Cambria"/>
        <w:noProof/>
        <w:sz w:val="18"/>
        <w:szCs w:val="20"/>
      </w:rPr>
      <w:drawing>
        <wp:anchor distT="0" distB="0" distL="114300" distR="114300" simplePos="0" relativeHeight="487208448" behindDoc="0" locked="0" layoutInCell="1" allowOverlap="1" wp14:anchorId="3BE5B3B1" wp14:editId="66B5C362">
          <wp:simplePos x="0" y="0"/>
          <wp:positionH relativeFrom="column">
            <wp:posOffset>124691</wp:posOffset>
          </wp:positionH>
          <wp:positionV relativeFrom="paragraph">
            <wp:posOffset>-8255</wp:posOffset>
          </wp:positionV>
          <wp:extent cx="691515" cy="252095"/>
          <wp:effectExtent l="0" t="0" r="0" b="0"/>
          <wp:wrapThrough wrapText="bothSides">
            <wp:wrapPolygon edited="0">
              <wp:start x="0" y="0"/>
              <wp:lineTo x="0" y="19587"/>
              <wp:lineTo x="20826" y="19587"/>
              <wp:lineTo x="20826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7BE8">
      <w:rPr>
        <w:rFonts w:ascii="Nirmala UI" w:hAnsi="Nirmala UI" w:cs="Nirmala UI"/>
        <w:sz w:val="14"/>
        <w:szCs w:val="14"/>
      </w:rPr>
      <w:t xml:space="preserve">, </w:t>
    </w:r>
    <w:r>
      <w:rPr>
        <w:rFonts w:ascii="Nirmala UI" w:hAnsi="Nirmala UI" w:cs="Nirmala UI"/>
        <w:sz w:val="14"/>
        <w:szCs w:val="14"/>
      </w:rPr>
      <w:t xml:space="preserve">| </w:t>
    </w:r>
    <w:r w:rsidRPr="00AE7BE8">
      <w:rPr>
        <w:sz w:val="18"/>
        <w:szCs w:val="18"/>
      </w:rPr>
      <w:t>Copyright © Author(</w:t>
    </w:r>
    <w:proofErr w:type="gramStart"/>
    <w:r w:rsidRPr="00AE7BE8">
      <w:rPr>
        <w:sz w:val="18"/>
        <w:szCs w:val="18"/>
      </w:rPr>
      <w:t>s)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</w:t>
    </w:r>
    <w:proofErr w:type="spellStart"/>
    <w:r w:rsidR="00834439" w:rsidRPr="00AE7BE8">
      <w:rPr>
        <w:rFonts w:ascii="Nirmala UI" w:hAnsi="Nirmala UI" w:cs="Nirmala UI"/>
        <w:sz w:val="14"/>
        <w:szCs w:val="14"/>
      </w:rPr>
      <w:t>தமிழ்மணம்</w:t>
    </w:r>
    <w:proofErr w:type="spellEnd"/>
    <w:r w:rsidR="00834439" w:rsidRPr="00AE7BE8">
      <w:rPr>
        <w:sz w:val="14"/>
        <w:szCs w:val="14"/>
      </w:rPr>
      <w:t xml:space="preserve"> </w:t>
    </w:r>
    <w:proofErr w:type="spellStart"/>
    <w:r w:rsidR="00834439" w:rsidRPr="00AE7BE8">
      <w:rPr>
        <w:rFonts w:ascii="Nirmala UI" w:hAnsi="Nirmala UI" w:cs="Nirmala UI"/>
        <w:sz w:val="14"/>
        <w:szCs w:val="14"/>
      </w:rPr>
      <w:t>சர்வதேசத்</w:t>
    </w:r>
    <w:proofErr w:type="spellEnd"/>
    <w:r w:rsidR="00834439" w:rsidRPr="00AE7BE8">
      <w:rPr>
        <w:sz w:val="14"/>
        <w:szCs w:val="14"/>
      </w:rPr>
      <w:t xml:space="preserve"> </w:t>
    </w:r>
    <w:proofErr w:type="spellStart"/>
    <w:r w:rsidR="00834439" w:rsidRPr="00AE7BE8">
      <w:rPr>
        <w:rFonts w:ascii="Nirmala UI" w:hAnsi="Nirmala UI" w:cs="Nirmala UI"/>
        <w:sz w:val="14"/>
        <w:szCs w:val="14"/>
      </w:rPr>
      <w:t>தமிழ்</w:t>
    </w:r>
    <w:proofErr w:type="spellEnd"/>
    <w:r w:rsidR="00834439" w:rsidRPr="00AE7BE8">
      <w:rPr>
        <w:sz w:val="14"/>
        <w:szCs w:val="14"/>
      </w:rPr>
      <w:t xml:space="preserve"> </w:t>
    </w:r>
    <w:proofErr w:type="spellStart"/>
    <w:r w:rsidR="00834439" w:rsidRPr="00AE7BE8">
      <w:rPr>
        <w:rFonts w:ascii="Nirmala UI" w:hAnsi="Nirmala UI" w:cs="Nirmala UI"/>
        <w:sz w:val="14"/>
        <w:szCs w:val="14"/>
      </w:rPr>
      <w:t>ஆய்விதழ்</w:t>
    </w:r>
    <w:proofErr w:type="spellEnd"/>
    <w:sdt>
      <w:sdtPr>
        <w:id w:val="-1520923225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>
          <w:t xml:space="preserve">                     </w:t>
        </w:r>
        <w:r w:rsidR="006E1433" w:rsidRPr="003A471A">
          <w:rPr>
            <w:sz w:val="16"/>
            <w:szCs w:val="16"/>
          </w:rPr>
          <w:fldChar w:fldCharType="begin"/>
        </w:r>
        <w:r w:rsidR="006E1433" w:rsidRPr="003A471A">
          <w:rPr>
            <w:sz w:val="16"/>
            <w:szCs w:val="16"/>
          </w:rPr>
          <w:instrText xml:space="preserve"> PAGE   \* MERGEFORMAT </w:instrText>
        </w:r>
        <w:r w:rsidR="006E1433" w:rsidRPr="003A471A">
          <w:rPr>
            <w:sz w:val="16"/>
            <w:szCs w:val="16"/>
          </w:rPr>
          <w:fldChar w:fldCharType="separate"/>
        </w:r>
        <w:r w:rsidR="006E1433" w:rsidRPr="003A471A">
          <w:rPr>
            <w:noProof/>
            <w:sz w:val="16"/>
            <w:szCs w:val="16"/>
          </w:rPr>
          <w:t>2</w:t>
        </w:r>
        <w:r w:rsidR="006E1433" w:rsidRPr="003A471A">
          <w:rPr>
            <w:noProof/>
            <w:sz w:val="16"/>
            <w:szCs w:val="16"/>
          </w:rPr>
          <w:fldChar w:fldCharType="end"/>
        </w:r>
      </w:sdtContent>
    </w:sdt>
  </w:p>
  <w:p w14:paraId="7BB0168F" w14:textId="1099FC02" w:rsidR="006E1433" w:rsidRPr="00AE7BE8" w:rsidRDefault="00834439">
    <w:pPr>
      <w:pStyle w:val="Footer"/>
      <w:rPr>
        <w:sz w:val="18"/>
        <w:szCs w:val="18"/>
      </w:rPr>
    </w:pPr>
    <w:r>
      <w:rPr>
        <w:rFonts w:ascii="Nirmala UI" w:hAnsi="Nirmala UI" w:cs="Nirmala U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81C4" w14:textId="77777777" w:rsidR="00951F4D" w:rsidRDefault="00951F4D">
      <w:r>
        <w:separator/>
      </w:r>
    </w:p>
  </w:footnote>
  <w:footnote w:type="continuationSeparator" w:id="0">
    <w:p w14:paraId="7DBD5472" w14:textId="77777777" w:rsidR="00951F4D" w:rsidRDefault="0095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5640" w14:textId="7640FB72" w:rsidR="007A4D30" w:rsidRDefault="00951F4D">
    <w:pPr>
      <w:pStyle w:val="Header"/>
    </w:pPr>
    <w:r>
      <w:rPr>
        <w:noProof/>
      </w:rPr>
      <w:pict w14:anchorId="571C5D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3128516" o:spid="_x0000_s2050" type="#_x0000_t136" style="position:absolute;margin-left:0;margin-top:0;width:571.85pt;height:87.95pt;rotation:315;z-index:-16113152;mso-position-horizontal:center;mso-position-horizontal-relative:margin;mso-position-vertical:center;mso-position-vertical-relative:margin" o:allowincell="f" fillcolor="#d8d8d8 [2732]" stroked="f">
          <v:fill opacity=".5"/>
          <v:textpath style="font-family:&quot;Bookman Old Style&quot;;font-size:1pt" string="Tamilman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506C" w14:textId="77777777" w:rsidR="00261CE4" w:rsidRDefault="00261CE4" w:rsidP="00261CE4">
    <w:pPr>
      <w:pStyle w:val="BodyText"/>
      <w:spacing w:line="14" w:lineRule="auto"/>
    </w:pPr>
    <w:r w:rsidRPr="00A7517E">
      <w:rPr>
        <w:noProof/>
        <w:sz w:val="40"/>
        <w:szCs w:val="40"/>
      </w:rPr>
      <w:drawing>
        <wp:anchor distT="0" distB="0" distL="114300" distR="114300" simplePos="0" relativeHeight="487214592" behindDoc="0" locked="0" layoutInCell="1" allowOverlap="1" wp14:anchorId="3B3FEC6B" wp14:editId="1E5D8CA8">
          <wp:simplePos x="0" y="0"/>
          <wp:positionH relativeFrom="column">
            <wp:posOffset>3328670</wp:posOffset>
          </wp:positionH>
          <wp:positionV relativeFrom="paragraph">
            <wp:posOffset>-45720</wp:posOffset>
          </wp:positionV>
          <wp:extent cx="262890" cy="262890"/>
          <wp:effectExtent l="0" t="0" r="3810" b="3810"/>
          <wp:wrapThrough wrapText="bothSides">
            <wp:wrapPolygon edited="0">
              <wp:start x="0" y="0"/>
              <wp:lineTo x="0" y="20348"/>
              <wp:lineTo x="20348" y="20348"/>
              <wp:lineTo x="20348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05E9BCF6" wp14:editId="7302D81F">
              <wp:simplePos x="0" y="0"/>
              <wp:positionH relativeFrom="page">
                <wp:posOffset>3997787</wp:posOffset>
              </wp:positionH>
              <wp:positionV relativeFrom="page">
                <wp:posOffset>582295</wp:posOffset>
              </wp:positionV>
              <wp:extent cx="290449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C3883" w14:textId="77777777" w:rsidR="00261CE4" w:rsidRDefault="00261CE4" w:rsidP="00261CE4">
                          <w:pPr>
                            <w:spacing w:before="13"/>
                            <w:ind w:left="20"/>
                            <w:jc w:val="right"/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  <w:sz w:val="20"/>
                            </w:rPr>
                            <w:t>DOI: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69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yperlink"/>
                                <w:rFonts w:ascii="Times New Roman"/>
                                <w:b/>
                                <w:i/>
                                <w:spacing w:val="-6"/>
                                <w:sz w:val="20"/>
                              </w:rPr>
                              <w:t>https://doi.org/10.63300/tm12012026</w:t>
                            </w:r>
                          </w:hyperlink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E9BC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4.8pt;margin-top:45.85pt;width:228.7pt;height:13.2pt;z-index:-161049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" filled="f" stroked="f">
              <v:textbox inset="0,0,0,0">
                <w:txbxContent>
                  <w:p w14:paraId="113C3883" w14:textId="77777777" w:rsidR="00261CE4" w:rsidRDefault="00261CE4" w:rsidP="00261CE4">
                    <w:pPr>
                      <w:spacing w:before="13"/>
                      <w:ind w:left="20"/>
                      <w:jc w:val="right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6"/>
                        <w:sz w:val="20"/>
                      </w:rPr>
                      <w:t>DOI:</w:t>
                    </w:r>
                    <w:r>
                      <w:rPr>
                        <w:rFonts w:ascii="Times New Roman"/>
                        <w:b/>
                        <w:i/>
                        <w:spacing w:val="69"/>
                        <w:sz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ascii="Times New Roman"/>
                          <w:b/>
                          <w:i/>
                          <w:spacing w:val="-6"/>
                          <w:sz w:val="20"/>
                        </w:rPr>
                        <w:t>https://doi.org/10.63300/tm12012026</w:t>
                      </w:r>
                    </w:hyperlink>
                    <w:r>
                      <w:rPr>
                        <w:rFonts w:ascii="Times New Roman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4F2A044A" wp14:editId="19F35B6F">
              <wp:simplePos x="0" y="0"/>
              <wp:positionH relativeFrom="page">
                <wp:posOffset>4585854</wp:posOffset>
              </wp:positionH>
              <wp:positionV relativeFrom="page">
                <wp:posOffset>332509</wp:posOffset>
              </wp:positionV>
              <wp:extent cx="2315671" cy="214746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5671" cy="2147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0B3BC" w14:textId="77777777" w:rsidR="00261CE4" w:rsidRDefault="00261CE4" w:rsidP="00261CE4">
                          <w:pPr>
                            <w:spacing w:before="13"/>
                            <w:ind w:left="20"/>
                            <w:jc w:val="right"/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  <w:sz w:val="20"/>
                            </w:rPr>
                            <w:t xml:space="preserve">ISSN: </w:t>
                          </w:r>
                          <w:r w:rsidRPr="00D45B02">
                            <w:rPr>
                              <w:rFonts w:ascii="Times New Roman"/>
                              <w:b/>
                              <w:i/>
                              <w:spacing w:val="-6"/>
                              <w:sz w:val="20"/>
                            </w:rPr>
                            <w:t>3049-0723 (Online)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  <w:sz w:val="20"/>
                            </w:rPr>
                            <w:t xml:space="preserve">, </w:t>
                          </w:r>
                          <w:r w:rsidRPr="00D45B02">
                            <w:rPr>
                              <w:rFonts w:ascii="Times New Roman"/>
                              <w:b/>
                              <w:i/>
                              <w:spacing w:val="-6"/>
                              <w:sz w:val="20"/>
                            </w:rPr>
                            <w:t>3107-7781 (Print)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2A044A" id="_x0000_s1028" type="#_x0000_t202" style="position:absolute;margin-left:361.1pt;margin-top:26.2pt;width:182.35pt;height:16.9pt;z-index:-1610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" filled="f" stroked="f">
              <v:textbox inset="0,0,0,0">
                <w:txbxContent>
                  <w:p w14:paraId="4E50B3BC" w14:textId="77777777" w:rsidR="00261CE4" w:rsidRDefault="00261CE4" w:rsidP="00261CE4">
                    <w:pPr>
                      <w:spacing w:before="13"/>
                      <w:ind w:left="20"/>
                      <w:jc w:val="right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6"/>
                        <w:sz w:val="20"/>
                      </w:rPr>
                      <w:t xml:space="preserve">ISSN: </w:t>
                    </w:r>
                    <w:r w:rsidRPr="00D45B02">
                      <w:rPr>
                        <w:rFonts w:ascii="Times New Roman"/>
                        <w:b/>
                        <w:i/>
                        <w:spacing w:val="-6"/>
                        <w:sz w:val="20"/>
                      </w:rPr>
                      <w:t>3049-0723 (Online)</w:t>
                    </w:r>
                    <w:r>
                      <w:rPr>
                        <w:rFonts w:ascii="Times New Roman"/>
                        <w:b/>
                        <w:i/>
                        <w:spacing w:val="-6"/>
                        <w:sz w:val="20"/>
                      </w:rPr>
                      <w:t xml:space="preserve">, </w:t>
                    </w:r>
                    <w:r w:rsidRPr="00D45B02">
                      <w:rPr>
                        <w:rFonts w:ascii="Times New Roman"/>
                        <w:b/>
                        <w:i/>
                        <w:spacing w:val="-6"/>
                        <w:sz w:val="20"/>
                      </w:rPr>
                      <w:t>3107-7781 (Print)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0496" behindDoc="1" locked="0" layoutInCell="1" allowOverlap="1" wp14:anchorId="28076EEB" wp14:editId="4036ECB0">
              <wp:simplePos x="0" y="0"/>
              <wp:positionH relativeFrom="page">
                <wp:posOffset>854364</wp:posOffset>
              </wp:positionH>
              <wp:positionV relativeFrom="page">
                <wp:posOffset>325120</wp:posOffset>
              </wp:positionV>
              <wp:extent cx="3652520" cy="4603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2520" cy="460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C0B57" w14:textId="77777777" w:rsidR="00261CE4" w:rsidRDefault="00261CE4" w:rsidP="00261CE4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 w:rsidRPr="00D45B02"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Tamilmanam</w:t>
                          </w:r>
                          <w:proofErr w:type="spellEnd"/>
                          <w:r w:rsidRPr="00D45B02"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 xml:space="preserve"> International Research Journal of Tamil Studies</w:t>
                          </w:r>
                        </w:p>
                        <w:p w14:paraId="2E1BCC7E" w14:textId="77777777" w:rsidR="00261CE4" w:rsidRDefault="00261CE4" w:rsidP="00261CE4">
                          <w:pPr>
                            <w:ind w:left="20"/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Volume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12,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Issue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01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(June-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4"/>
                              <w:sz w:val="20"/>
                            </w:rPr>
                            <w:t>2026)</w:t>
                          </w:r>
                        </w:p>
                        <w:p w14:paraId="7B80C6FA" w14:textId="77777777" w:rsidR="00261CE4" w:rsidRDefault="00951F4D" w:rsidP="00261CE4">
                          <w:pPr>
                            <w:spacing w:before="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hyperlink r:id="rId4" w:history="1">
                            <w:r w:rsidR="00261CE4" w:rsidRPr="00690449">
                              <w:rPr>
                                <w:rStyle w:val="Hyperlink"/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www.tamilmanam.in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76EEB" id="Textbox 1" o:spid="_x0000_s1029" type="#_x0000_t202" style="position:absolute;margin-left:67.25pt;margin-top:25.6pt;width:287.6pt;height:36.25pt;z-index:-161059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" filled="f" stroked="f">
              <v:textbox inset="0,0,0,0">
                <w:txbxContent>
                  <w:p w14:paraId="090C0B57" w14:textId="77777777" w:rsidR="00261CE4" w:rsidRDefault="00261CE4" w:rsidP="00261CE4">
                    <w:pPr>
                      <w:spacing w:before="13"/>
                      <w:ind w:left="20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proofErr w:type="spellStart"/>
                    <w:r w:rsidRPr="00D45B02">
                      <w:rPr>
                        <w:rFonts w:ascii="Times New Roman"/>
                        <w:b/>
                        <w:i/>
                        <w:sz w:val="20"/>
                      </w:rPr>
                      <w:t>Tamilmanam</w:t>
                    </w:r>
                    <w:proofErr w:type="spellEnd"/>
                    <w:r w:rsidRPr="00D45B02">
                      <w:rPr>
                        <w:rFonts w:ascii="Times New Roman"/>
                        <w:b/>
                        <w:i/>
                        <w:sz w:val="20"/>
                      </w:rPr>
                      <w:t xml:space="preserve"> International Research Journal of Tamil Studies</w:t>
                    </w:r>
                  </w:p>
                  <w:p w14:paraId="2E1BCC7E" w14:textId="77777777" w:rsidR="00261CE4" w:rsidRDefault="00261CE4" w:rsidP="00261CE4">
                    <w:pPr>
                      <w:ind w:left="20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Volume</w:t>
                    </w:r>
                    <w:r>
                      <w:rPr>
                        <w:rFonts w:ascii="Times New Roman"/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12,</w:t>
                    </w:r>
                    <w:r>
                      <w:rPr>
                        <w:rFonts w:ascii="Times New Roman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Issue</w:t>
                    </w:r>
                    <w:r>
                      <w:rPr>
                        <w:rFonts w:ascii="Times New Roman"/>
                        <w:b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01</w:t>
                    </w:r>
                    <w:r>
                      <w:rPr>
                        <w:rFonts w:ascii="Times New Roman"/>
                        <w:b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(June-</w:t>
                    </w:r>
                    <w:r>
                      <w:rPr>
                        <w:rFonts w:ascii="Times New Roman"/>
                        <w:b/>
                        <w:i/>
                        <w:spacing w:val="-4"/>
                        <w:sz w:val="20"/>
                      </w:rPr>
                      <w:t>2026)</w:t>
                    </w:r>
                  </w:p>
                  <w:p w14:paraId="7B80C6FA" w14:textId="77777777" w:rsidR="00261CE4" w:rsidRDefault="00951F4D" w:rsidP="00261CE4">
                    <w:pPr>
                      <w:spacing w:before="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hyperlink r:id="rId5" w:history="1">
                      <w:r w:rsidR="00261CE4" w:rsidRPr="00690449">
                        <w:rPr>
                          <w:rStyle w:val="Hyperlink"/>
                          <w:rFonts w:ascii="Times New Roman"/>
                          <w:b/>
                          <w:spacing w:val="-2"/>
                          <w:sz w:val="20"/>
                        </w:rPr>
                        <w:t>www.tamilmanam.in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951F4D">
      <w:rPr>
        <w:noProof/>
      </w:rPr>
      <w:pict w14:anchorId="57CA9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3128517" o:spid="_x0000_s2052" type="#_x0000_t136" style="position:absolute;margin-left:0;margin-top:0;width:571.85pt;height:87.95pt;rotation:315;z-index:-161039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Bookman Old Style&quot;;font-size:1pt" string="Tamilmanam"/>
          <w10:wrap anchorx="margin" anchory="margin"/>
        </v:shape>
      </w:pict>
    </w:r>
  </w:p>
  <w:p w14:paraId="53B6ECB7" w14:textId="41904C44" w:rsidR="00900F6A" w:rsidRPr="00261CE4" w:rsidRDefault="00900F6A" w:rsidP="00261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2F35" w14:textId="6B98CC05" w:rsidR="007A4D30" w:rsidRDefault="00951F4D">
    <w:pPr>
      <w:pStyle w:val="Header"/>
    </w:pPr>
    <w:r>
      <w:rPr>
        <w:noProof/>
      </w:rPr>
      <w:pict w14:anchorId="7D241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3128515" o:spid="_x0000_s2049" type="#_x0000_t136" style="position:absolute;margin-left:0;margin-top:0;width:571.85pt;height:87.95pt;rotation:315;z-index:-16115200;mso-position-horizontal:center;mso-position-horizontal-relative:margin;mso-position-vertical:center;mso-position-vertical-relative:margin" o:allowincell="f" fillcolor="#d8d8d8 [2732]" stroked="f">
          <v:fill opacity=".5"/>
          <v:textpath style="font-family:&quot;Bookman Old Style&quot;;font-size:1pt" string="Tamilman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A88"/>
    <w:multiLevelType w:val="hybridMultilevel"/>
    <w:tmpl w:val="9FB0A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A2D21"/>
    <w:multiLevelType w:val="multilevel"/>
    <w:tmpl w:val="F53E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059B5"/>
    <w:multiLevelType w:val="multilevel"/>
    <w:tmpl w:val="8B84E0B4"/>
    <w:lvl w:ilvl="0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82754"/>
    <w:multiLevelType w:val="multilevel"/>
    <w:tmpl w:val="F4CC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92C7D"/>
    <w:multiLevelType w:val="hybridMultilevel"/>
    <w:tmpl w:val="07024FC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42D1"/>
    <w:multiLevelType w:val="multilevel"/>
    <w:tmpl w:val="2F0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C447D"/>
    <w:multiLevelType w:val="multilevel"/>
    <w:tmpl w:val="6D0C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61467"/>
    <w:multiLevelType w:val="multilevel"/>
    <w:tmpl w:val="BE70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91A5F"/>
    <w:multiLevelType w:val="multilevel"/>
    <w:tmpl w:val="C360F112"/>
    <w:lvl w:ilvl="0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378F7"/>
    <w:multiLevelType w:val="multilevel"/>
    <w:tmpl w:val="D66C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D04B7"/>
    <w:multiLevelType w:val="hybridMultilevel"/>
    <w:tmpl w:val="34621508"/>
    <w:lvl w:ilvl="0" w:tplc="2DDA901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C455A"/>
    <w:multiLevelType w:val="multilevel"/>
    <w:tmpl w:val="7C22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65E06"/>
    <w:multiLevelType w:val="hybridMultilevel"/>
    <w:tmpl w:val="ACC44896"/>
    <w:lvl w:ilvl="0" w:tplc="97B6D016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14F95"/>
    <w:multiLevelType w:val="multilevel"/>
    <w:tmpl w:val="8158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04DE3"/>
    <w:multiLevelType w:val="multilevel"/>
    <w:tmpl w:val="90A6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9639B"/>
    <w:multiLevelType w:val="multilevel"/>
    <w:tmpl w:val="40465270"/>
    <w:lvl w:ilvl="0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923BC"/>
    <w:multiLevelType w:val="multilevel"/>
    <w:tmpl w:val="1E9808F8"/>
    <w:lvl w:ilvl="0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B04D4"/>
    <w:multiLevelType w:val="multilevel"/>
    <w:tmpl w:val="BD0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A3054D"/>
    <w:multiLevelType w:val="hybridMultilevel"/>
    <w:tmpl w:val="E116AD5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D16B9"/>
    <w:multiLevelType w:val="multilevel"/>
    <w:tmpl w:val="B85A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6B617D"/>
    <w:multiLevelType w:val="multilevel"/>
    <w:tmpl w:val="A1CA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D023AB"/>
    <w:multiLevelType w:val="multilevel"/>
    <w:tmpl w:val="219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CF3EB6"/>
    <w:multiLevelType w:val="multilevel"/>
    <w:tmpl w:val="1EA27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590051"/>
    <w:multiLevelType w:val="multilevel"/>
    <w:tmpl w:val="AD90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4068B"/>
    <w:multiLevelType w:val="multilevel"/>
    <w:tmpl w:val="45B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6843DB"/>
    <w:multiLevelType w:val="multilevel"/>
    <w:tmpl w:val="C174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713266"/>
    <w:multiLevelType w:val="multilevel"/>
    <w:tmpl w:val="49EC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8143D"/>
    <w:multiLevelType w:val="multilevel"/>
    <w:tmpl w:val="54F6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E5FCF"/>
    <w:multiLevelType w:val="multilevel"/>
    <w:tmpl w:val="A8A8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EC1C1C"/>
    <w:multiLevelType w:val="multilevel"/>
    <w:tmpl w:val="402E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AF251C"/>
    <w:multiLevelType w:val="multilevel"/>
    <w:tmpl w:val="B3FE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F368E2"/>
    <w:multiLevelType w:val="multilevel"/>
    <w:tmpl w:val="C4C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70D3E"/>
    <w:multiLevelType w:val="multilevel"/>
    <w:tmpl w:val="66DE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E729F2"/>
    <w:multiLevelType w:val="multilevel"/>
    <w:tmpl w:val="E64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1728B3"/>
    <w:multiLevelType w:val="multilevel"/>
    <w:tmpl w:val="2DF8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55518"/>
    <w:multiLevelType w:val="hybridMultilevel"/>
    <w:tmpl w:val="934C3CD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E719AB"/>
    <w:multiLevelType w:val="hybridMultilevel"/>
    <w:tmpl w:val="F8FEE46C"/>
    <w:lvl w:ilvl="0" w:tplc="A12A69BE">
      <w:start w:val="1"/>
      <w:numFmt w:val="decimal"/>
      <w:pStyle w:val="MDPI71References"/>
      <w:lvlText w:val="[%1]"/>
      <w:lvlJc w:val="left"/>
      <w:pPr>
        <w:ind w:left="809" w:hanging="245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1E8427DA">
      <w:numFmt w:val="bullet"/>
      <w:lvlText w:val="•"/>
      <w:lvlJc w:val="left"/>
      <w:pPr>
        <w:ind w:left="1232" w:hanging="245"/>
      </w:pPr>
      <w:rPr>
        <w:rFonts w:hint="default"/>
        <w:lang w:val="en-US" w:eastAsia="en-US" w:bidi="ar-SA"/>
      </w:rPr>
    </w:lvl>
    <w:lvl w:ilvl="2" w:tplc="355C8D5E">
      <w:numFmt w:val="bullet"/>
      <w:lvlText w:val="•"/>
      <w:lvlJc w:val="left"/>
      <w:pPr>
        <w:ind w:left="1665" w:hanging="245"/>
      </w:pPr>
      <w:rPr>
        <w:rFonts w:hint="default"/>
        <w:lang w:val="en-US" w:eastAsia="en-US" w:bidi="ar-SA"/>
      </w:rPr>
    </w:lvl>
    <w:lvl w:ilvl="3" w:tplc="DF9A9530">
      <w:numFmt w:val="bullet"/>
      <w:lvlText w:val="•"/>
      <w:lvlJc w:val="left"/>
      <w:pPr>
        <w:ind w:left="2098" w:hanging="245"/>
      </w:pPr>
      <w:rPr>
        <w:rFonts w:hint="default"/>
        <w:lang w:val="en-US" w:eastAsia="en-US" w:bidi="ar-SA"/>
      </w:rPr>
    </w:lvl>
    <w:lvl w:ilvl="4" w:tplc="C07865DA">
      <w:numFmt w:val="bullet"/>
      <w:lvlText w:val="•"/>
      <w:lvlJc w:val="left"/>
      <w:pPr>
        <w:ind w:left="2530" w:hanging="245"/>
      </w:pPr>
      <w:rPr>
        <w:rFonts w:hint="default"/>
        <w:lang w:val="en-US" w:eastAsia="en-US" w:bidi="ar-SA"/>
      </w:rPr>
    </w:lvl>
    <w:lvl w:ilvl="5" w:tplc="E6A043E6">
      <w:numFmt w:val="bullet"/>
      <w:lvlText w:val="•"/>
      <w:lvlJc w:val="left"/>
      <w:pPr>
        <w:ind w:left="2963" w:hanging="245"/>
      </w:pPr>
      <w:rPr>
        <w:rFonts w:hint="default"/>
        <w:lang w:val="en-US" w:eastAsia="en-US" w:bidi="ar-SA"/>
      </w:rPr>
    </w:lvl>
    <w:lvl w:ilvl="6" w:tplc="2820CF8A">
      <w:numFmt w:val="bullet"/>
      <w:lvlText w:val="•"/>
      <w:lvlJc w:val="left"/>
      <w:pPr>
        <w:ind w:left="3396" w:hanging="245"/>
      </w:pPr>
      <w:rPr>
        <w:rFonts w:hint="default"/>
        <w:lang w:val="en-US" w:eastAsia="en-US" w:bidi="ar-SA"/>
      </w:rPr>
    </w:lvl>
    <w:lvl w:ilvl="7" w:tplc="65C2448C">
      <w:numFmt w:val="bullet"/>
      <w:lvlText w:val="•"/>
      <w:lvlJc w:val="left"/>
      <w:pPr>
        <w:ind w:left="3829" w:hanging="245"/>
      </w:pPr>
      <w:rPr>
        <w:rFonts w:hint="default"/>
        <w:lang w:val="en-US" w:eastAsia="en-US" w:bidi="ar-SA"/>
      </w:rPr>
    </w:lvl>
    <w:lvl w:ilvl="8" w:tplc="1A78ADE6">
      <w:numFmt w:val="bullet"/>
      <w:lvlText w:val="•"/>
      <w:lvlJc w:val="left"/>
      <w:pPr>
        <w:ind w:left="4261" w:hanging="245"/>
      </w:pPr>
      <w:rPr>
        <w:rFonts w:hint="default"/>
        <w:lang w:val="en-US" w:eastAsia="en-US" w:bidi="ar-SA"/>
      </w:rPr>
    </w:lvl>
  </w:abstractNum>
  <w:abstractNum w:abstractNumId="37" w15:restartNumberingAfterBreak="0">
    <w:nsid w:val="72131C78"/>
    <w:multiLevelType w:val="hybridMultilevel"/>
    <w:tmpl w:val="A17693D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57EE6"/>
    <w:multiLevelType w:val="multilevel"/>
    <w:tmpl w:val="13A8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4740D"/>
    <w:multiLevelType w:val="multilevel"/>
    <w:tmpl w:val="BCE6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853913"/>
    <w:multiLevelType w:val="multilevel"/>
    <w:tmpl w:val="B4C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2A2C62"/>
    <w:multiLevelType w:val="multilevel"/>
    <w:tmpl w:val="D44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F97D23"/>
    <w:multiLevelType w:val="multilevel"/>
    <w:tmpl w:val="D8BC3D50"/>
    <w:lvl w:ilvl="0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A77BC7"/>
    <w:multiLevelType w:val="hybridMultilevel"/>
    <w:tmpl w:val="B65EADE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7"/>
  </w:num>
  <w:num w:numId="4">
    <w:abstractNumId w:val="38"/>
  </w:num>
  <w:num w:numId="5">
    <w:abstractNumId w:val="26"/>
  </w:num>
  <w:num w:numId="6">
    <w:abstractNumId w:val="0"/>
  </w:num>
  <w:num w:numId="7">
    <w:abstractNumId w:val="17"/>
  </w:num>
  <w:num w:numId="8">
    <w:abstractNumId w:val="30"/>
  </w:num>
  <w:num w:numId="9">
    <w:abstractNumId w:val="6"/>
  </w:num>
  <w:num w:numId="10">
    <w:abstractNumId w:val="32"/>
  </w:num>
  <w:num w:numId="11">
    <w:abstractNumId w:val="16"/>
  </w:num>
  <w:num w:numId="12">
    <w:abstractNumId w:val="31"/>
  </w:num>
  <w:num w:numId="13">
    <w:abstractNumId w:val="28"/>
  </w:num>
  <w:num w:numId="14">
    <w:abstractNumId w:val="1"/>
  </w:num>
  <w:num w:numId="15">
    <w:abstractNumId w:val="5"/>
  </w:num>
  <w:num w:numId="16">
    <w:abstractNumId w:val="14"/>
  </w:num>
  <w:num w:numId="17">
    <w:abstractNumId w:val="19"/>
  </w:num>
  <w:num w:numId="18">
    <w:abstractNumId w:val="2"/>
  </w:num>
  <w:num w:numId="19">
    <w:abstractNumId w:val="33"/>
  </w:num>
  <w:num w:numId="20">
    <w:abstractNumId w:val="11"/>
  </w:num>
  <w:num w:numId="21">
    <w:abstractNumId w:val="9"/>
  </w:num>
  <w:num w:numId="22">
    <w:abstractNumId w:val="29"/>
  </w:num>
  <w:num w:numId="23">
    <w:abstractNumId w:val="42"/>
  </w:num>
  <w:num w:numId="24">
    <w:abstractNumId w:val="20"/>
  </w:num>
  <w:num w:numId="25">
    <w:abstractNumId w:val="34"/>
  </w:num>
  <w:num w:numId="26">
    <w:abstractNumId w:val="13"/>
  </w:num>
  <w:num w:numId="27">
    <w:abstractNumId w:val="41"/>
  </w:num>
  <w:num w:numId="28">
    <w:abstractNumId w:val="40"/>
  </w:num>
  <w:num w:numId="29">
    <w:abstractNumId w:val="10"/>
  </w:num>
  <w:num w:numId="30">
    <w:abstractNumId w:val="23"/>
  </w:num>
  <w:num w:numId="31">
    <w:abstractNumId w:val="27"/>
  </w:num>
  <w:num w:numId="32">
    <w:abstractNumId w:val="39"/>
  </w:num>
  <w:num w:numId="33">
    <w:abstractNumId w:val="21"/>
  </w:num>
  <w:num w:numId="34">
    <w:abstractNumId w:val="22"/>
  </w:num>
  <w:num w:numId="35">
    <w:abstractNumId w:val="35"/>
  </w:num>
  <w:num w:numId="36">
    <w:abstractNumId w:val="43"/>
  </w:num>
  <w:num w:numId="37">
    <w:abstractNumId w:val="4"/>
  </w:num>
  <w:num w:numId="38">
    <w:abstractNumId w:val="37"/>
  </w:num>
  <w:num w:numId="39">
    <w:abstractNumId w:val="18"/>
  </w:num>
  <w:num w:numId="40">
    <w:abstractNumId w:val="15"/>
  </w:num>
  <w:num w:numId="41">
    <w:abstractNumId w:val="25"/>
  </w:num>
  <w:num w:numId="42">
    <w:abstractNumId w:val="12"/>
  </w:num>
  <w:num w:numId="43">
    <w:abstractNumId w:val="3"/>
  </w:num>
  <w:num w:numId="4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6A"/>
    <w:rsid w:val="00003337"/>
    <w:rsid w:val="000050C8"/>
    <w:rsid w:val="000134F7"/>
    <w:rsid w:val="000147DC"/>
    <w:rsid w:val="00035AB9"/>
    <w:rsid w:val="00044595"/>
    <w:rsid w:val="00062295"/>
    <w:rsid w:val="00071FAF"/>
    <w:rsid w:val="0008094B"/>
    <w:rsid w:val="00080CF9"/>
    <w:rsid w:val="00083DA5"/>
    <w:rsid w:val="00085BF0"/>
    <w:rsid w:val="00091648"/>
    <w:rsid w:val="000932DD"/>
    <w:rsid w:val="00097AB2"/>
    <w:rsid w:val="000B0407"/>
    <w:rsid w:val="000B2316"/>
    <w:rsid w:val="000B65F6"/>
    <w:rsid w:val="000C4C01"/>
    <w:rsid w:val="000D1A76"/>
    <w:rsid w:val="000D212F"/>
    <w:rsid w:val="000F4B4F"/>
    <w:rsid w:val="00103D76"/>
    <w:rsid w:val="001050CA"/>
    <w:rsid w:val="00112603"/>
    <w:rsid w:val="00113E71"/>
    <w:rsid w:val="00130318"/>
    <w:rsid w:val="0013209A"/>
    <w:rsid w:val="00142232"/>
    <w:rsid w:val="00145966"/>
    <w:rsid w:val="001844D4"/>
    <w:rsid w:val="001860FC"/>
    <w:rsid w:val="00186B08"/>
    <w:rsid w:val="00187B23"/>
    <w:rsid w:val="00190E6F"/>
    <w:rsid w:val="0019626D"/>
    <w:rsid w:val="001977CE"/>
    <w:rsid w:val="001A0378"/>
    <w:rsid w:val="001A28EE"/>
    <w:rsid w:val="001A3A76"/>
    <w:rsid w:val="001C17F4"/>
    <w:rsid w:val="001C2724"/>
    <w:rsid w:val="001C7089"/>
    <w:rsid w:val="001C7699"/>
    <w:rsid w:val="001D74A1"/>
    <w:rsid w:val="001E5F55"/>
    <w:rsid w:val="001F2937"/>
    <w:rsid w:val="001F45A8"/>
    <w:rsid w:val="001F4F9D"/>
    <w:rsid w:val="00201B6F"/>
    <w:rsid w:val="00211DA1"/>
    <w:rsid w:val="00211E45"/>
    <w:rsid w:val="0022115C"/>
    <w:rsid w:val="00223D1A"/>
    <w:rsid w:val="0022562D"/>
    <w:rsid w:val="0022616D"/>
    <w:rsid w:val="00233078"/>
    <w:rsid w:val="0023602F"/>
    <w:rsid w:val="00237055"/>
    <w:rsid w:val="00242783"/>
    <w:rsid w:val="00254DDE"/>
    <w:rsid w:val="00260104"/>
    <w:rsid w:val="00261CE4"/>
    <w:rsid w:val="0026248B"/>
    <w:rsid w:val="00266F05"/>
    <w:rsid w:val="00271485"/>
    <w:rsid w:val="002725EB"/>
    <w:rsid w:val="002743F4"/>
    <w:rsid w:val="00274A1F"/>
    <w:rsid w:val="002776C9"/>
    <w:rsid w:val="00290BCE"/>
    <w:rsid w:val="002949C2"/>
    <w:rsid w:val="00296259"/>
    <w:rsid w:val="002A6773"/>
    <w:rsid w:val="002B295C"/>
    <w:rsid w:val="002B7017"/>
    <w:rsid w:val="002C1446"/>
    <w:rsid w:val="002C40E8"/>
    <w:rsid w:val="002C6698"/>
    <w:rsid w:val="002D2B75"/>
    <w:rsid w:val="002D5C67"/>
    <w:rsid w:val="002E0D30"/>
    <w:rsid w:val="002E3B74"/>
    <w:rsid w:val="002F74D0"/>
    <w:rsid w:val="00305204"/>
    <w:rsid w:val="00313570"/>
    <w:rsid w:val="0032039B"/>
    <w:rsid w:val="00336309"/>
    <w:rsid w:val="003452D1"/>
    <w:rsid w:val="003500AE"/>
    <w:rsid w:val="00353F46"/>
    <w:rsid w:val="00355539"/>
    <w:rsid w:val="00371D6F"/>
    <w:rsid w:val="003721FC"/>
    <w:rsid w:val="0037349C"/>
    <w:rsid w:val="00375ECC"/>
    <w:rsid w:val="003760A3"/>
    <w:rsid w:val="00376D9F"/>
    <w:rsid w:val="003816EC"/>
    <w:rsid w:val="00393492"/>
    <w:rsid w:val="003A060A"/>
    <w:rsid w:val="003A45DB"/>
    <w:rsid w:val="003A471A"/>
    <w:rsid w:val="003A6AEE"/>
    <w:rsid w:val="003A7FB9"/>
    <w:rsid w:val="003B4993"/>
    <w:rsid w:val="003C2D63"/>
    <w:rsid w:val="003C584B"/>
    <w:rsid w:val="003D59C7"/>
    <w:rsid w:val="003E2E15"/>
    <w:rsid w:val="003E50F8"/>
    <w:rsid w:val="003E72F5"/>
    <w:rsid w:val="003F34F2"/>
    <w:rsid w:val="003F4B77"/>
    <w:rsid w:val="004034A3"/>
    <w:rsid w:val="004064D4"/>
    <w:rsid w:val="00416F90"/>
    <w:rsid w:val="00420619"/>
    <w:rsid w:val="004215BC"/>
    <w:rsid w:val="00424799"/>
    <w:rsid w:val="004260FA"/>
    <w:rsid w:val="00427545"/>
    <w:rsid w:val="00441BD1"/>
    <w:rsid w:val="00442B72"/>
    <w:rsid w:val="00445A69"/>
    <w:rsid w:val="00462640"/>
    <w:rsid w:val="00471D0D"/>
    <w:rsid w:val="00475418"/>
    <w:rsid w:val="004762F3"/>
    <w:rsid w:val="0048055A"/>
    <w:rsid w:val="00483A77"/>
    <w:rsid w:val="00486C8B"/>
    <w:rsid w:val="00490ACB"/>
    <w:rsid w:val="00497265"/>
    <w:rsid w:val="004A506F"/>
    <w:rsid w:val="004A68E5"/>
    <w:rsid w:val="004B1E2F"/>
    <w:rsid w:val="004C1903"/>
    <w:rsid w:val="004C7854"/>
    <w:rsid w:val="004D2E66"/>
    <w:rsid w:val="004D7151"/>
    <w:rsid w:val="004E08D5"/>
    <w:rsid w:val="004E48AB"/>
    <w:rsid w:val="004E6230"/>
    <w:rsid w:val="004F2663"/>
    <w:rsid w:val="004F289C"/>
    <w:rsid w:val="005005D4"/>
    <w:rsid w:val="00500BDB"/>
    <w:rsid w:val="0050176C"/>
    <w:rsid w:val="005101B7"/>
    <w:rsid w:val="00511F6F"/>
    <w:rsid w:val="00526194"/>
    <w:rsid w:val="00526BBC"/>
    <w:rsid w:val="00530691"/>
    <w:rsid w:val="0054582E"/>
    <w:rsid w:val="00552685"/>
    <w:rsid w:val="00554969"/>
    <w:rsid w:val="005647DD"/>
    <w:rsid w:val="00566D94"/>
    <w:rsid w:val="005769F6"/>
    <w:rsid w:val="00576A63"/>
    <w:rsid w:val="00587BD4"/>
    <w:rsid w:val="00587C3F"/>
    <w:rsid w:val="005A0762"/>
    <w:rsid w:val="005A3673"/>
    <w:rsid w:val="005A423A"/>
    <w:rsid w:val="005B0AF3"/>
    <w:rsid w:val="005B2CC8"/>
    <w:rsid w:val="005B6562"/>
    <w:rsid w:val="005C3EFA"/>
    <w:rsid w:val="005D4498"/>
    <w:rsid w:val="005E5CDE"/>
    <w:rsid w:val="005E66CD"/>
    <w:rsid w:val="005E6E10"/>
    <w:rsid w:val="005F1C08"/>
    <w:rsid w:val="005F5731"/>
    <w:rsid w:val="005F728B"/>
    <w:rsid w:val="0060134D"/>
    <w:rsid w:val="006140CF"/>
    <w:rsid w:val="006170E4"/>
    <w:rsid w:val="006201FF"/>
    <w:rsid w:val="006336A6"/>
    <w:rsid w:val="006339D4"/>
    <w:rsid w:val="0063666F"/>
    <w:rsid w:val="006515FB"/>
    <w:rsid w:val="00653013"/>
    <w:rsid w:val="006537E7"/>
    <w:rsid w:val="006603B3"/>
    <w:rsid w:val="00663AAF"/>
    <w:rsid w:val="0066527A"/>
    <w:rsid w:val="00666452"/>
    <w:rsid w:val="00667329"/>
    <w:rsid w:val="006701D1"/>
    <w:rsid w:val="00673098"/>
    <w:rsid w:val="00683AE4"/>
    <w:rsid w:val="00686F99"/>
    <w:rsid w:val="00694D68"/>
    <w:rsid w:val="006A2758"/>
    <w:rsid w:val="006A6C03"/>
    <w:rsid w:val="006B4B6B"/>
    <w:rsid w:val="006B59FC"/>
    <w:rsid w:val="006C0C73"/>
    <w:rsid w:val="006D5880"/>
    <w:rsid w:val="006E0FCD"/>
    <w:rsid w:val="006E1433"/>
    <w:rsid w:val="006E45EF"/>
    <w:rsid w:val="006E50A7"/>
    <w:rsid w:val="006E77C3"/>
    <w:rsid w:val="006F1FEB"/>
    <w:rsid w:val="006F21EB"/>
    <w:rsid w:val="00701BD9"/>
    <w:rsid w:val="00711924"/>
    <w:rsid w:val="00712E18"/>
    <w:rsid w:val="00725FF2"/>
    <w:rsid w:val="0072740C"/>
    <w:rsid w:val="00730412"/>
    <w:rsid w:val="00732F3C"/>
    <w:rsid w:val="0073675E"/>
    <w:rsid w:val="00740411"/>
    <w:rsid w:val="0076001F"/>
    <w:rsid w:val="007620A9"/>
    <w:rsid w:val="007751CE"/>
    <w:rsid w:val="00797275"/>
    <w:rsid w:val="007A43D0"/>
    <w:rsid w:val="007A4D30"/>
    <w:rsid w:val="007A511C"/>
    <w:rsid w:val="007A54A1"/>
    <w:rsid w:val="007B103C"/>
    <w:rsid w:val="007B666B"/>
    <w:rsid w:val="007C3BBD"/>
    <w:rsid w:val="007D5633"/>
    <w:rsid w:val="007D613C"/>
    <w:rsid w:val="007D7F0D"/>
    <w:rsid w:val="007E2B46"/>
    <w:rsid w:val="007E4BE5"/>
    <w:rsid w:val="007F48EF"/>
    <w:rsid w:val="007F7985"/>
    <w:rsid w:val="00801F49"/>
    <w:rsid w:val="008114B4"/>
    <w:rsid w:val="0081694C"/>
    <w:rsid w:val="0082664D"/>
    <w:rsid w:val="008340DD"/>
    <w:rsid w:val="00834439"/>
    <w:rsid w:val="00840A5F"/>
    <w:rsid w:val="00841B9D"/>
    <w:rsid w:val="00842587"/>
    <w:rsid w:val="00844B42"/>
    <w:rsid w:val="00844C14"/>
    <w:rsid w:val="0084548C"/>
    <w:rsid w:val="00854BC9"/>
    <w:rsid w:val="0086035B"/>
    <w:rsid w:val="00860B98"/>
    <w:rsid w:val="00861F29"/>
    <w:rsid w:val="00866601"/>
    <w:rsid w:val="00866DAC"/>
    <w:rsid w:val="00870AE2"/>
    <w:rsid w:val="00871430"/>
    <w:rsid w:val="0087185D"/>
    <w:rsid w:val="00871D55"/>
    <w:rsid w:val="0087230C"/>
    <w:rsid w:val="00893E39"/>
    <w:rsid w:val="00897879"/>
    <w:rsid w:val="008A5073"/>
    <w:rsid w:val="008A6027"/>
    <w:rsid w:val="008C0145"/>
    <w:rsid w:val="008C3F79"/>
    <w:rsid w:val="008C78A5"/>
    <w:rsid w:val="008D1123"/>
    <w:rsid w:val="008D2208"/>
    <w:rsid w:val="008D2732"/>
    <w:rsid w:val="008D5A6F"/>
    <w:rsid w:val="008E13A2"/>
    <w:rsid w:val="008E50C1"/>
    <w:rsid w:val="00900F6A"/>
    <w:rsid w:val="0090389A"/>
    <w:rsid w:val="009039C1"/>
    <w:rsid w:val="00907C37"/>
    <w:rsid w:val="009148C4"/>
    <w:rsid w:val="009157B2"/>
    <w:rsid w:val="0092349F"/>
    <w:rsid w:val="00945BA5"/>
    <w:rsid w:val="009517F7"/>
    <w:rsid w:val="00951E79"/>
    <w:rsid w:val="00951F4D"/>
    <w:rsid w:val="00952F19"/>
    <w:rsid w:val="00964780"/>
    <w:rsid w:val="00964C6D"/>
    <w:rsid w:val="0097061B"/>
    <w:rsid w:val="00975193"/>
    <w:rsid w:val="00985254"/>
    <w:rsid w:val="00990222"/>
    <w:rsid w:val="00993440"/>
    <w:rsid w:val="00993FCB"/>
    <w:rsid w:val="009A02EE"/>
    <w:rsid w:val="009A4855"/>
    <w:rsid w:val="009A6226"/>
    <w:rsid w:val="009B7A2D"/>
    <w:rsid w:val="009C0626"/>
    <w:rsid w:val="009C08B5"/>
    <w:rsid w:val="009D11D7"/>
    <w:rsid w:val="009E49DC"/>
    <w:rsid w:val="009E66B6"/>
    <w:rsid w:val="009F6954"/>
    <w:rsid w:val="00A01EAA"/>
    <w:rsid w:val="00A0374A"/>
    <w:rsid w:val="00A04C69"/>
    <w:rsid w:val="00A17792"/>
    <w:rsid w:val="00A34D30"/>
    <w:rsid w:val="00A43678"/>
    <w:rsid w:val="00A43D32"/>
    <w:rsid w:val="00A60CF8"/>
    <w:rsid w:val="00A63564"/>
    <w:rsid w:val="00A671A3"/>
    <w:rsid w:val="00A67AF6"/>
    <w:rsid w:val="00A70035"/>
    <w:rsid w:val="00A70F81"/>
    <w:rsid w:val="00A7517E"/>
    <w:rsid w:val="00A80D45"/>
    <w:rsid w:val="00A81B22"/>
    <w:rsid w:val="00A83224"/>
    <w:rsid w:val="00A86A16"/>
    <w:rsid w:val="00A86BF1"/>
    <w:rsid w:val="00A964A7"/>
    <w:rsid w:val="00AA09B5"/>
    <w:rsid w:val="00AA4FE3"/>
    <w:rsid w:val="00AA518B"/>
    <w:rsid w:val="00AA54CC"/>
    <w:rsid w:val="00AA68CA"/>
    <w:rsid w:val="00AA6A09"/>
    <w:rsid w:val="00AB6CAB"/>
    <w:rsid w:val="00AC7829"/>
    <w:rsid w:val="00AD5DD8"/>
    <w:rsid w:val="00AD73CF"/>
    <w:rsid w:val="00AE2485"/>
    <w:rsid w:val="00AE7BE8"/>
    <w:rsid w:val="00AF0BC7"/>
    <w:rsid w:val="00AF51F5"/>
    <w:rsid w:val="00B01166"/>
    <w:rsid w:val="00B145E5"/>
    <w:rsid w:val="00B155C1"/>
    <w:rsid w:val="00B15E32"/>
    <w:rsid w:val="00B21261"/>
    <w:rsid w:val="00B26666"/>
    <w:rsid w:val="00B3123B"/>
    <w:rsid w:val="00B31AEC"/>
    <w:rsid w:val="00B364BB"/>
    <w:rsid w:val="00B45B5B"/>
    <w:rsid w:val="00B567FC"/>
    <w:rsid w:val="00B6024F"/>
    <w:rsid w:val="00B62B5E"/>
    <w:rsid w:val="00B63E1A"/>
    <w:rsid w:val="00B6425C"/>
    <w:rsid w:val="00B72B00"/>
    <w:rsid w:val="00B73189"/>
    <w:rsid w:val="00B73B4F"/>
    <w:rsid w:val="00B830E8"/>
    <w:rsid w:val="00B91483"/>
    <w:rsid w:val="00B92C89"/>
    <w:rsid w:val="00B9464F"/>
    <w:rsid w:val="00BA3FCF"/>
    <w:rsid w:val="00BA4740"/>
    <w:rsid w:val="00BA5103"/>
    <w:rsid w:val="00BA6A02"/>
    <w:rsid w:val="00BB1810"/>
    <w:rsid w:val="00BC0CC9"/>
    <w:rsid w:val="00BC1689"/>
    <w:rsid w:val="00BC2019"/>
    <w:rsid w:val="00BC2207"/>
    <w:rsid w:val="00BC3C66"/>
    <w:rsid w:val="00BC5026"/>
    <w:rsid w:val="00BC798E"/>
    <w:rsid w:val="00BD5438"/>
    <w:rsid w:val="00BD6964"/>
    <w:rsid w:val="00BE16E7"/>
    <w:rsid w:val="00BF0C34"/>
    <w:rsid w:val="00BF24A0"/>
    <w:rsid w:val="00BF6B00"/>
    <w:rsid w:val="00C00E30"/>
    <w:rsid w:val="00C021DD"/>
    <w:rsid w:val="00C050F5"/>
    <w:rsid w:val="00C067FB"/>
    <w:rsid w:val="00C226D4"/>
    <w:rsid w:val="00C27628"/>
    <w:rsid w:val="00C3314B"/>
    <w:rsid w:val="00C35453"/>
    <w:rsid w:val="00C37D56"/>
    <w:rsid w:val="00C45DFE"/>
    <w:rsid w:val="00C500C3"/>
    <w:rsid w:val="00C5244C"/>
    <w:rsid w:val="00C5520E"/>
    <w:rsid w:val="00C66458"/>
    <w:rsid w:val="00C66938"/>
    <w:rsid w:val="00C7189A"/>
    <w:rsid w:val="00C72E2F"/>
    <w:rsid w:val="00C740CC"/>
    <w:rsid w:val="00C74E4D"/>
    <w:rsid w:val="00C75126"/>
    <w:rsid w:val="00C77F6C"/>
    <w:rsid w:val="00C84DD4"/>
    <w:rsid w:val="00C85273"/>
    <w:rsid w:val="00CA180E"/>
    <w:rsid w:val="00CA3664"/>
    <w:rsid w:val="00CB1AC6"/>
    <w:rsid w:val="00CB2F67"/>
    <w:rsid w:val="00CB7EB4"/>
    <w:rsid w:val="00CC41EA"/>
    <w:rsid w:val="00CD13C5"/>
    <w:rsid w:val="00CD1FF2"/>
    <w:rsid w:val="00CD2A37"/>
    <w:rsid w:val="00CD2EAB"/>
    <w:rsid w:val="00CD7BD4"/>
    <w:rsid w:val="00CE3AAA"/>
    <w:rsid w:val="00CF0B1B"/>
    <w:rsid w:val="00CF1455"/>
    <w:rsid w:val="00CF21B8"/>
    <w:rsid w:val="00CF30EA"/>
    <w:rsid w:val="00CF3E8A"/>
    <w:rsid w:val="00CF707A"/>
    <w:rsid w:val="00D06664"/>
    <w:rsid w:val="00D15CD5"/>
    <w:rsid w:val="00D22458"/>
    <w:rsid w:val="00D258AC"/>
    <w:rsid w:val="00D25E1D"/>
    <w:rsid w:val="00D260B4"/>
    <w:rsid w:val="00D27948"/>
    <w:rsid w:val="00D403EA"/>
    <w:rsid w:val="00D414DC"/>
    <w:rsid w:val="00D41577"/>
    <w:rsid w:val="00D45B02"/>
    <w:rsid w:val="00D52480"/>
    <w:rsid w:val="00D56901"/>
    <w:rsid w:val="00D57A00"/>
    <w:rsid w:val="00D62494"/>
    <w:rsid w:val="00D62B2C"/>
    <w:rsid w:val="00D62D55"/>
    <w:rsid w:val="00D63026"/>
    <w:rsid w:val="00D67955"/>
    <w:rsid w:val="00D679D3"/>
    <w:rsid w:val="00D72272"/>
    <w:rsid w:val="00D73554"/>
    <w:rsid w:val="00D74D0E"/>
    <w:rsid w:val="00D7704D"/>
    <w:rsid w:val="00D774C1"/>
    <w:rsid w:val="00D82EC7"/>
    <w:rsid w:val="00D9548A"/>
    <w:rsid w:val="00DA2B69"/>
    <w:rsid w:val="00DA2EB8"/>
    <w:rsid w:val="00DB048A"/>
    <w:rsid w:val="00DB481A"/>
    <w:rsid w:val="00DB6573"/>
    <w:rsid w:val="00DC650A"/>
    <w:rsid w:val="00DD3288"/>
    <w:rsid w:val="00DD4A5D"/>
    <w:rsid w:val="00DE026E"/>
    <w:rsid w:val="00DE4E48"/>
    <w:rsid w:val="00DE524F"/>
    <w:rsid w:val="00DE7F64"/>
    <w:rsid w:val="00DF5C9D"/>
    <w:rsid w:val="00E02B5F"/>
    <w:rsid w:val="00E052A1"/>
    <w:rsid w:val="00E06982"/>
    <w:rsid w:val="00E07B84"/>
    <w:rsid w:val="00E07F48"/>
    <w:rsid w:val="00E213E6"/>
    <w:rsid w:val="00E22E2D"/>
    <w:rsid w:val="00E30186"/>
    <w:rsid w:val="00E44F8C"/>
    <w:rsid w:val="00E465C3"/>
    <w:rsid w:val="00E46853"/>
    <w:rsid w:val="00E50181"/>
    <w:rsid w:val="00E506A0"/>
    <w:rsid w:val="00E62451"/>
    <w:rsid w:val="00E64EA2"/>
    <w:rsid w:val="00E82106"/>
    <w:rsid w:val="00E84A64"/>
    <w:rsid w:val="00E84C9D"/>
    <w:rsid w:val="00E86CB0"/>
    <w:rsid w:val="00E9269D"/>
    <w:rsid w:val="00E97BD3"/>
    <w:rsid w:val="00EA11A9"/>
    <w:rsid w:val="00EA3079"/>
    <w:rsid w:val="00EA34C0"/>
    <w:rsid w:val="00EA525C"/>
    <w:rsid w:val="00EB35F5"/>
    <w:rsid w:val="00EC406C"/>
    <w:rsid w:val="00ED058E"/>
    <w:rsid w:val="00ED6B97"/>
    <w:rsid w:val="00EE3C4B"/>
    <w:rsid w:val="00EF29FC"/>
    <w:rsid w:val="00EF60B0"/>
    <w:rsid w:val="00EF7D17"/>
    <w:rsid w:val="00F04C49"/>
    <w:rsid w:val="00F070C4"/>
    <w:rsid w:val="00F1054F"/>
    <w:rsid w:val="00F22395"/>
    <w:rsid w:val="00F2346C"/>
    <w:rsid w:val="00F330B4"/>
    <w:rsid w:val="00F5169F"/>
    <w:rsid w:val="00F64CEF"/>
    <w:rsid w:val="00F70B93"/>
    <w:rsid w:val="00F73E99"/>
    <w:rsid w:val="00F82937"/>
    <w:rsid w:val="00F845EA"/>
    <w:rsid w:val="00F865F5"/>
    <w:rsid w:val="00F8670A"/>
    <w:rsid w:val="00F86CD2"/>
    <w:rsid w:val="00F875D9"/>
    <w:rsid w:val="00FA444C"/>
    <w:rsid w:val="00FB5B4F"/>
    <w:rsid w:val="00FB6578"/>
    <w:rsid w:val="00FC312F"/>
    <w:rsid w:val="00FC63C3"/>
    <w:rsid w:val="00FD5F46"/>
    <w:rsid w:val="00FD5FA3"/>
    <w:rsid w:val="00FE1401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3AE7EF2"/>
  <w15:docId w15:val="{F177EF45-5496-4162-861F-2B0F3ECF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A16"/>
    <w:pPr>
      <w:widowControl/>
      <w:autoSpaceDE/>
      <w:autoSpaceDN/>
      <w:spacing w:after="2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" w:eastAsia="en-IN" w:bidi="ta-IN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A16"/>
    <w:pPr>
      <w:widowControl/>
      <w:autoSpaceDE/>
      <w:autoSpaceDN/>
      <w:spacing w:after="20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" w:eastAsia="en-IN" w:bidi="ta-IN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A16"/>
    <w:pPr>
      <w:widowControl/>
      <w:autoSpaceDE/>
      <w:autoSpaceDN/>
      <w:spacing w:after="2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" w:eastAsia="en-IN" w:bidi="ta-IN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6A16"/>
    <w:pPr>
      <w:keepNext/>
      <w:keepLines/>
      <w:widowControl/>
      <w:autoSpaceDE/>
      <w:autoSpaceDN/>
      <w:spacing w:before="200" w:line="276" w:lineRule="auto"/>
      <w:outlineLvl w:val="3"/>
    </w:pPr>
    <w:rPr>
      <w:rFonts w:ascii="Cambria" w:eastAsia="Cambria" w:hAnsi="Cambria" w:cs="Cambria"/>
      <w:b/>
      <w:bCs/>
      <w:i/>
      <w:iCs/>
      <w:color w:val="4F81BD"/>
      <w:lang w:val="en" w:eastAsia="en-IN" w:bidi="ta-IN"/>
    </w:rPr>
  </w:style>
  <w:style w:type="paragraph" w:styleId="Heading5">
    <w:name w:val="heading 5"/>
    <w:basedOn w:val="Normal"/>
    <w:next w:val="Normal"/>
    <w:link w:val="Heading5Char"/>
    <w:qFormat/>
    <w:rsid w:val="00A86A16"/>
    <w:pPr>
      <w:keepNext/>
      <w:keepLines/>
      <w:widowControl/>
      <w:autoSpaceDE/>
      <w:autoSpaceDN/>
      <w:spacing w:before="220" w:after="40" w:line="276" w:lineRule="auto"/>
      <w:outlineLvl w:val="4"/>
    </w:pPr>
    <w:rPr>
      <w:rFonts w:ascii="Calibri" w:eastAsia="Calibri" w:hAnsi="Calibri" w:cs="Calibri"/>
      <w:b/>
      <w:bCs/>
      <w:lang w:val="en" w:eastAsia="en-IN" w:bidi="ta-IN"/>
    </w:rPr>
  </w:style>
  <w:style w:type="paragraph" w:styleId="Heading6">
    <w:name w:val="heading 6"/>
    <w:basedOn w:val="Normal"/>
    <w:next w:val="Normal"/>
    <w:link w:val="Heading6Char"/>
    <w:qFormat/>
    <w:rsid w:val="00A86A16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bCs/>
      <w:sz w:val="20"/>
      <w:szCs w:val="20"/>
      <w:lang w:val="en" w:eastAsia="en-IN" w:bidi="ta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81"/>
    <w:pPr>
      <w:keepNext/>
      <w:keepLines/>
      <w:widowControl/>
      <w:autoSpaceDE/>
      <w:autoSpaceDN/>
      <w:spacing w:before="40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81"/>
    <w:pPr>
      <w:keepNext/>
      <w:keepLines/>
      <w:widowControl/>
      <w:autoSpaceDE/>
      <w:autoSpaceDN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81"/>
    <w:pPr>
      <w:keepNext/>
      <w:keepLines/>
      <w:widowControl/>
      <w:autoSpaceDE/>
      <w:autoSpaceDN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before="128"/>
      <w:ind w:left="86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0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1"/>
    </w:pPr>
  </w:style>
  <w:style w:type="paragraph" w:styleId="Header">
    <w:name w:val="header"/>
    <w:basedOn w:val="Normal"/>
    <w:link w:val="HeaderChar"/>
    <w:uiPriority w:val="99"/>
    <w:unhideWhenUsed/>
    <w:rsid w:val="00BC3C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C66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BC3C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C66"/>
    <w:rPr>
      <w:rFonts w:ascii="Bookman Old Style" w:eastAsia="Bookman Old Style" w:hAnsi="Bookman Old Style" w:cs="Bookman Old Style"/>
    </w:rPr>
  </w:style>
  <w:style w:type="character" w:styleId="Hyperlink">
    <w:name w:val="Hyperlink"/>
    <w:basedOn w:val="DefaultParagraphFont"/>
    <w:uiPriority w:val="99"/>
    <w:unhideWhenUsed/>
    <w:rsid w:val="007A4D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D30"/>
    <w:rPr>
      <w:color w:val="605E5C"/>
      <w:shd w:val="clear" w:color="auto" w:fill="E1DFDD"/>
    </w:rPr>
  </w:style>
  <w:style w:type="paragraph" w:customStyle="1" w:styleId="TableText">
    <w:name w:val="Table Text"/>
    <w:basedOn w:val="Normal"/>
    <w:semiHidden/>
    <w:qFormat/>
    <w:rsid w:val="00530691"/>
    <w:pPr>
      <w:widowControl/>
      <w:kinsoku w:val="0"/>
      <w:adjustRightInd w:val="0"/>
      <w:snapToGrid w:val="0"/>
      <w:textAlignment w:val="baseline"/>
    </w:pPr>
    <w:rPr>
      <w:rFonts w:ascii="Times New Roman" w:eastAsia="Times New Roman" w:hAnsi="Times New Roman" w:cs="Times New Roman"/>
      <w:snapToGrid w:val="0"/>
      <w:color w:val="000000"/>
      <w:sz w:val="32"/>
      <w:szCs w:val="32"/>
    </w:rPr>
  </w:style>
  <w:style w:type="paragraph" w:customStyle="1" w:styleId="MDPI71References">
    <w:name w:val="MDPI_7.1_References"/>
    <w:qFormat/>
    <w:rsid w:val="00E06982"/>
    <w:pPr>
      <w:widowControl/>
      <w:numPr>
        <w:numId w:val="1"/>
      </w:numPr>
      <w:autoSpaceDE/>
      <w:autoSpaceDN/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86A16"/>
    <w:rPr>
      <w:rFonts w:ascii="Times New Roman" w:eastAsia="Times New Roman" w:hAnsi="Times New Roman" w:cs="Times New Roman"/>
      <w:b/>
      <w:bCs/>
      <w:sz w:val="48"/>
      <w:szCs w:val="48"/>
      <w:lang w:val="en" w:eastAsia="en-IN" w:bidi="ta-IN"/>
    </w:rPr>
  </w:style>
  <w:style w:type="character" w:customStyle="1" w:styleId="Heading2Char">
    <w:name w:val="Heading 2 Char"/>
    <w:basedOn w:val="DefaultParagraphFont"/>
    <w:link w:val="Heading2"/>
    <w:uiPriority w:val="9"/>
    <w:rsid w:val="00A86A16"/>
    <w:rPr>
      <w:rFonts w:ascii="Times New Roman" w:eastAsia="Times New Roman" w:hAnsi="Times New Roman" w:cs="Times New Roman"/>
      <w:b/>
      <w:bCs/>
      <w:sz w:val="36"/>
      <w:szCs w:val="36"/>
      <w:lang w:val="en" w:eastAsia="en-IN" w:bidi="ta-IN"/>
    </w:rPr>
  </w:style>
  <w:style w:type="character" w:customStyle="1" w:styleId="Heading3Char">
    <w:name w:val="Heading 3 Char"/>
    <w:basedOn w:val="DefaultParagraphFont"/>
    <w:link w:val="Heading3"/>
    <w:uiPriority w:val="9"/>
    <w:rsid w:val="00A86A16"/>
    <w:rPr>
      <w:rFonts w:ascii="Times New Roman" w:eastAsia="Times New Roman" w:hAnsi="Times New Roman" w:cs="Times New Roman"/>
      <w:b/>
      <w:bCs/>
      <w:sz w:val="27"/>
      <w:szCs w:val="27"/>
      <w:lang w:val="en" w:eastAsia="en-IN" w:bidi="ta-IN"/>
    </w:rPr>
  </w:style>
  <w:style w:type="character" w:customStyle="1" w:styleId="Heading4Char">
    <w:name w:val="Heading 4 Char"/>
    <w:basedOn w:val="DefaultParagraphFont"/>
    <w:link w:val="Heading4"/>
    <w:uiPriority w:val="9"/>
    <w:rsid w:val="00A86A16"/>
    <w:rPr>
      <w:rFonts w:ascii="Cambria" w:eastAsia="Cambria" w:hAnsi="Cambria" w:cs="Cambria"/>
      <w:b/>
      <w:bCs/>
      <w:i/>
      <w:iCs/>
      <w:color w:val="4F81BD"/>
      <w:lang w:val="en" w:eastAsia="en-IN" w:bidi="ta-IN"/>
    </w:rPr>
  </w:style>
  <w:style w:type="character" w:customStyle="1" w:styleId="Heading5Char">
    <w:name w:val="Heading 5 Char"/>
    <w:basedOn w:val="DefaultParagraphFont"/>
    <w:link w:val="Heading5"/>
    <w:uiPriority w:val="9"/>
    <w:rsid w:val="00A86A16"/>
    <w:rPr>
      <w:rFonts w:ascii="Calibri" w:eastAsia="Calibri" w:hAnsi="Calibri" w:cs="Calibri"/>
      <w:b/>
      <w:bCs/>
      <w:lang w:val="en" w:eastAsia="en-IN" w:bidi="ta-IN"/>
    </w:rPr>
  </w:style>
  <w:style w:type="character" w:customStyle="1" w:styleId="Heading6Char">
    <w:name w:val="Heading 6 Char"/>
    <w:basedOn w:val="DefaultParagraphFont"/>
    <w:link w:val="Heading6"/>
    <w:uiPriority w:val="9"/>
    <w:rsid w:val="00A86A16"/>
    <w:rPr>
      <w:rFonts w:ascii="Calibri" w:eastAsia="Calibri" w:hAnsi="Calibri" w:cs="Calibri"/>
      <w:b/>
      <w:bCs/>
      <w:sz w:val="20"/>
      <w:szCs w:val="20"/>
      <w:lang w:val="en" w:eastAsia="en-IN" w:bidi="ta-IN"/>
    </w:rPr>
  </w:style>
  <w:style w:type="table" w:customStyle="1" w:styleId="TableNormal0">
    <w:name w:val="TableNormal"/>
    <w:rsid w:val="00A86A16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n" w:eastAsia="en-IN" w:bidi="ta-I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A86A16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iCs/>
      <w:color w:val="666666"/>
      <w:sz w:val="48"/>
      <w:szCs w:val="48"/>
      <w:lang w:val="en" w:eastAsia="en-IN" w:bidi="ta-IN"/>
    </w:rPr>
  </w:style>
  <w:style w:type="character" w:customStyle="1" w:styleId="SubtitleChar">
    <w:name w:val="Subtitle Char"/>
    <w:basedOn w:val="DefaultParagraphFont"/>
    <w:link w:val="Subtitle"/>
    <w:uiPriority w:val="11"/>
    <w:rsid w:val="00A86A16"/>
    <w:rPr>
      <w:rFonts w:ascii="Georgia" w:eastAsia="Georgia" w:hAnsi="Georgia" w:cs="Georgia"/>
      <w:i/>
      <w:iCs/>
      <w:color w:val="666666"/>
      <w:sz w:val="48"/>
      <w:szCs w:val="48"/>
      <w:lang w:val="en" w:eastAsia="en-IN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A16"/>
    <w:pPr>
      <w:widowControl/>
      <w:autoSpaceDE/>
      <w:autoSpaceDN/>
    </w:pPr>
    <w:rPr>
      <w:rFonts w:ascii="Tahoma" w:eastAsia="Calibri" w:hAnsi="Tahoma" w:cs="Tahoma"/>
      <w:sz w:val="16"/>
      <w:szCs w:val="16"/>
      <w:lang w:val="en" w:eastAsia="en-IN" w:bidi="ta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16"/>
    <w:rPr>
      <w:rFonts w:ascii="Tahoma" w:eastAsia="Calibri" w:hAnsi="Tahoma" w:cs="Tahoma"/>
      <w:sz w:val="16"/>
      <w:szCs w:val="16"/>
      <w:lang w:val="en" w:eastAsia="en-IN" w:bidi="ta-IN"/>
    </w:rPr>
  </w:style>
  <w:style w:type="table" w:styleId="TableGrid">
    <w:name w:val="Table Grid"/>
    <w:basedOn w:val="TableNormal"/>
    <w:uiPriority w:val="59"/>
    <w:rsid w:val="006F1FEB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44B42"/>
    <w:rPr>
      <w:b/>
      <w:bCs/>
    </w:rPr>
  </w:style>
  <w:style w:type="paragraph" w:styleId="NormalWeb">
    <w:name w:val="Normal (Web)"/>
    <w:basedOn w:val="Normal"/>
    <w:uiPriority w:val="99"/>
    <w:unhideWhenUsed/>
    <w:rsid w:val="00844B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844B42"/>
  </w:style>
  <w:style w:type="character" w:styleId="Emphasis">
    <w:name w:val="Emphasis"/>
    <w:basedOn w:val="DefaultParagraphFont"/>
    <w:uiPriority w:val="20"/>
    <w:qFormat/>
    <w:rsid w:val="00844B42"/>
    <w:rPr>
      <w:i/>
      <w:iCs/>
    </w:rPr>
  </w:style>
  <w:style w:type="paragraph" w:customStyle="1" w:styleId="ds-markdown-paragraph">
    <w:name w:val="ds-markdown-paragraph"/>
    <w:basedOn w:val="Normal"/>
    <w:rsid w:val="00844B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DrawingStyle">
    <w:name w:val="Default Drawing Style"/>
    <w:rsid w:val="008A5073"/>
    <w:pPr>
      <w:widowControl/>
      <w:adjustRightInd w:val="0"/>
    </w:pPr>
    <w:rPr>
      <w:rFonts w:ascii="Liberation Serif" w:eastAsia="Calibri" w:hAnsi="Liberation Serif" w:cs="Times New Roman"/>
      <w:sz w:val="24"/>
      <w:szCs w:val="24"/>
      <w:lang w:val="en-GB" w:eastAsia="en-GB"/>
    </w:rPr>
  </w:style>
  <w:style w:type="paragraph" w:customStyle="1" w:styleId="Standard">
    <w:name w:val="Standard"/>
    <w:rsid w:val="0050176C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NoSpacing">
    <w:name w:val="No Spacing"/>
    <w:uiPriority w:val="1"/>
    <w:qFormat/>
    <w:rsid w:val="00371D6F"/>
    <w:pPr>
      <w:widowControl/>
      <w:autoSpaceDE/>
      <w:autoSpaceDN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8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8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8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70F81"/>
    <w:rPr>
      <w:rFonts w:ascii="Cambria" w:eastAsia="Cambria" w:hAnsi="Cambria" w:cs="Cambria"/>
      <w:b/>
      <w:bCs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A70F81"/>
    <w:pPr>
      <w:widowControl/>
      <w:autoSpaceDE/>
      <w:autoSpaceDN/>
      <w:spacing w:before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0F81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70F8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81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81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70F81"/>
    <w:rPr>
      <w:b/>
      <w:bCs/>
      <w:smallCaps/>
      <w:color w:val="365F91" w:themeColor="accent1" w:themeShade="BF"/>
      <w:spacing w:val="5"/>
    </w:rPr>
  </w:style>
  <w:style w:type="paragraph" w:customStyle="1" w:styleId="PreformattedText">
    <w:name w:val="Preformatted Text"/>
    <w:basedOn w:val="Normal"/>
    <w:qFormat/>
    <w:rsid w:val="00B45B5B"/>
    <w:pPr>
      <w:suppressAutoHyphens/>
      <w:autoSpaceDE/>
      <w:autoSpaceDN/>
    </w:pPr>
    <w:rPr>
      <w:rFonts w:ascii="Liberation Mono" w:eastAsia="Noto Sans Mono CJK SC" w:hAnsi="Liberation Mono" w:cs="Liberation Mono"/>
      <w:sz w:val="20"/>
      <w:szCs w:val="20"/>
      <w:lang w:eastAsia="zh-CN" w:bidi="hi-IN"/>
    </w:rPr>
  </w:style>
  <w:style w:type="table" w:customStyle="1" w:styleId="TableGrid1">
    <w:name w:val="Table Grid1"/>
    <w:basedOn w:val="TableNormal"/>
    <w:next w:val="TableGrid"/>
    <w:uiPriority w:val="39"/>
    <w:rsid w:val="00223D1A"/>
    <w:pPr>
      <w:widowControl/>
      <w:autoSpaceDE/>
      <w:autoSpaceDN/>
    </w:pPr>
    <w:rPr>
      <w:rFonts w:eastAsiaTheme="minorEastAsia"/>
      <w:kern w:val="2"/>
      <w:sz w:val="24"/>
      <w:szCs w:val="24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iteration">
    <w:name w:val="transliteration"/>
    <w:basedOn w:val="DefaultParagraphFont"/>
    <w:rsid w:val="0072740C"/>
  </w:style>
  <w:style w:type="paragraph" w:customStyle="1" w:styleId="playgroundeditorthemeparagraph">
    <w:name w:val="playgroundeditortheme__paragraph"/>
    <w:basedOn w:val="Normal"/>
    <w:rsid w:val="007274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035B"/>
    <w:pPr>
      <w:widowControl/>
      <w:autoSpaceDE/>
      <w:autoSpaceDN/>
    </w:pPr>
    <w:rPr>
      <w:rFonts w:ascii="Consolas" w:eastAsiaTheme="minorHAnsi" w:hAnsi="Consolas" w:cstheme="minorBidi"/>
      <w:sz w:val="20"/>
      <w:szCs w:val="20"/>
      <w:lang w:val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035B"/>
    <w:rPr>
      <w:rFonts w:ascii="Consolas" w:hAnsi="Consolas"/>
      <w:sz w:val="20"/>
      <w:szCs w:val="20"/>
      <w:lang w:val="en-IN"/>
    </w:rPr>
  </w:style>
  <w:style w:type="character" w:customStyle="1" w:styleId="katex-mathml">
    <w:name w:val="katex-mathml"/>
    <w:basedOn w:val="DefaultParagraphFont"/>
    <w:rsid w:val="00DB048A"/>
  </w:style>
  <w:style w:type="character" w:customStyle="1" w:styleId="mord">
    <w:name w:val="mord"/>
    <w:basedOn w:val="DefaultParagraphFont"/>
    <w:rsid w:val="00DB048A"/>
  </w:style>
  <w:style w:type="character" w:customStyle="1" w:styleId="mspace">
    <w:name w:val="mspace"/>
    <w:basedOn w:val="DefaultParagraphFont"/>
    <w:rsid w:val="00DB048A"/>
  </w:style>
  <w:style w:type="character" w:customStyle="1" w:styleId="mrel">
    <w:name w:val="mrel"/>
    <w:basedOn w:val="DefaultParagraphFont"/>
    <w:rsid w:val="00DB048A"/>
  </w:style>
  <w:style w:type="character" w:customStyle="1" w:styleId="BodyTextChar">
    <w:name w:val="Body Text Char"/>
    <w:basedOn w:val="DefaultParagraphFont"/>
    <w:link w:val="BodyText"/>
    <w:uiPriority w:val="1"/>
    <w:rsid w:val="00D403EA"/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dhya.vmid85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i.org/10.63300/tm12012026.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63300/tm12012026" TargetMode="External"/><Relationship Id="rId2" Type="http://schemas.openxmlformats.org/officeDocument/2006/relationships/hyperlink" Target="https://doi.org/10.63300/tm12012026" TargetMode="External"/><Relationship Id="rId1" Type="http://schemas.openxmlformats.org/officeDocument/2006/relationships/image" Target="media/image5.png"/><Relationship Id="rId5" Type="http://schemas.openxmlformats.org/officeDocument/2006/relationships/hyperlink" Target="http://www.tamilmanam.in" TargetMode="External"/><Relationship Id="rId4" Type="http://schemas.openxmlformats.org/officeDocument/2006/relationships/hyperlink" Target="http://www.tamilmana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DEAA-61F7-44A7-BB53-EE29190D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</vt:lpstr>
    </vt:vector>
  </TitlesOfParts>
  <Company/>
  <LinksUpToDate>false</LinksUpToDate>
  <CharactersWithSpaces>24406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Engineering Letters</dc:subject>
  <dc:creator>IJMTST</dc:creator>
  <cp:lastModifiedBy>Veerakannan S</cp:lastModifiedBy>
  <cp:revision>6</cp:revision>
  <cp:lastPrinted>2026-06-07T17:01:00Z</cp:lastPrinted>
  <dcterms:created xsi:type="dcterms:W3CDTF">2026-06-07T16:53:00Z</dcterms:created>
  <dcterms:modified xsi:type="dcterms:W3CDTF">2026-06-07T17:03:00Z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www.ilovepdf.com</vt:lpwstr>
  </property>
</Properties>
</file>